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0F508" w14:textId="389D33B8" w:rsidR="00A107F5" w:rsidRPr="009F069B" w:rsidRDefault="00A107F5" w:rsidP="001A0E45">
      <w:pPr>
        <w:pStyle w:val="Heading1"/>
        <w:jc w:val="center"/>
        <w:rPr>
          <w:rFonts w:ascii="Nunito Sans" w:hAnsi="Nunito Sans"/>
        </w:rPr>
      </w:pPr>
      <w:r w:rsidRPr="009F069B">
        <w:rPr>
          <w:rFonts w:ascii="Nunito Sans" w:hAnsi="Nunito Sans"/>
        </w:rPr>
        <w:t xml:space="preserve">Informacija apie </w:t>
      </w:r>
      <w:r w:rsidRPr="009F069B">
        <w:rPr>
          <w:rStyle w:val="Bodytext2"/>
          <w:rFonts w:ascii="Nunito Sans" w:hAnsi="Nunito Sans"/>
        </w:rPr>
        <w:t xml:space="preserve">tiekėjo siūlomus </w:t>
      </w:r>
      <w:r w:rsidRPr="009F069B">
        <w:rPr>
          <w:rFonts w:ascii="Nunito Sans" w:hAnsi="Nunito Sans"/>
        </w:rPr>
        <w:t>specialistus</w:t>
      </w:r>
      <w:r w:rsidR="0040338A">
        <w:rPr>
          <w:rFonts w:ascii="Nunito Sans" w:hAnsi="Nunito Sans"/>
        </w:rPr>
        <w:t xml:space="preserve"> </w:t>
      </w:r>
    </w:p>
    <w:p w14:paraId="0A353370" w14:textId="77777777" w:rsidR="00A107F5" w:rsidRPr="009F069B" w:rsidRDefault="00A107F5" w:rsidP="00A107F5">
      <w:pPr>
        <w:spacing w:line="240" w:lineRule="exact"/>
        <w:rPr>
          <w:rFonts w:ascii="Nunito Sans" w:hAnsi="Nunito Sans"/>
          <w:sz w:val="20"/>
          <w:szCs w:val="20"/>
        </w:rPr>
      </w:pPr>
    </w:p>
    <w:p w14:paraId="36030929" w14:textId="5AE827BE" w:rsidR="00A107F5" w:rsidRDefault="00A107F5" w:rsidP="00A107F5">
      <w:pPr>
        <w:spacing w:line="240" w:lineRule="exact"/>
        <w:jc w:val="center"/>
        <w:rPr>
          <w:rFonts w:ascii="Nunito Sans" w:hAnsi="Nunito Sans"/>
          <w:b/>
          <w:bCs/>
          <w:sz w:val="20"/>
          <w:szCs w:val="20"/>
        </w:rPr>
      </w:pPr>
      <w:bookmarkStart w:id="0" w:name="_Hlk195519272"/>
      <w:bookmarkStart w:id="1" w:name="_Hlk195518907"/>
      <w:r w:rsidRPr="009F069B">
        <w:rPr>
          <w:rFonts w:ascii="Nunito Sans" w:hAnsi="Nunito Sans"/>
          <w:sz w:val="20"/>
          <w:szCs w:val="20"/>
        </w:rPr>
        <w:t>Tiekėjo siūlomų specialistų, atsakingų už būsimos sutarties vykdymą, sąrašas</w:t>
      </w:r>
      <w:r w:rsidR="007B4779">
        <w:rPr>
          <w:rFonts w:ascii="Nunito Sans" w:hAnsi="Nunito Sans"/>
          <w:sz w:val="20"/>
          <w:szCs w:val="20"/>
        </w:rPr>
        <w:t xml:space="preserve"> </w:t>
      </w:r>
    </w:p>
    <w:p w14:paraId="1D77A31A" w14:textId="77777777" w:rsidR="002B3072" w:rsidRPr="007B4779" w:rsidRDefault="002B3072" w:rsidP="00A107F5">
      <w:pPr>
        <w:spacing w:line="240" w:lineRule="exact"/>
        <w:jc w:val="center"/>
        <w:rPr>
          <w:rFonts w:ascii="Nunito Sans" w:hAnsi="Nunito Sans"/>
          <w:b/>
          <w:bCs/>
          <w:sz w:val="20"/>
          <w:szCs w:val="20"/>
        </w:rPr>
      </w:pPr>
    </w:p>
    <w:bookmarkEnd w:id="0"/>
    <w:tbl>
      <w:tblPr>
        <w:tblStyle w:val="TableGrid"/>
        <w:tblW w:w="15200" w:type="dxa"/>
        <w:tblInd w:w="700" w:type="dxa"/>
        <w:tblLook w:val="04A0" w:firstRow="1" w:lastRow="0" w:firstColumn="1" w:lastColumn="0" w:noHBand="0" w:noVBand="1"/>
      </w:tblPr>
      <w:tblGrid>
        <w:gridCol w:w="523"/>
        <w:gridCol w:w="3875"/>
        <w:gridCol w:w="2835"/>
        <w:gridCol w:w="2694"/>
        <w:gridCol w:w="3088"/>
        <w:gridCol w:w="2185"/>
      </w:tblGrid>
      <w:tr w:rsidR="000129B9" w:rsidRPr="009F069B" w14:paraId="5A2C2BA4" w14:textId="77777777" w:rsidTr="00065D68">
        <w:trPr>
          <w:trHeight w:val="413"/>
        </w:trPr>
        <w:tc>
          <w:tcPr>
            <w:tcW w:w="4398" w:type="dxa"/>
            <w:gridSpan w:val="2"/>
            <w:tcBorders>
              <w:top w:val="single" w:sz="4" w:space="0" w:color="auto"/>
              <w:left w:val="single" w:sz="4" w:space="0" w:color="auto"/>
              <w:bottom w:val="single" w:sz="4" w:space="0" w:color="auto"/>
              <w:right w:val="single" w:sz="4" w:space="0" w:color="auto"/>
            </w:tcBorders>
            <w:shd w:val="clear" w:color="auto" w:fill="80A51B"/>
          </w:tcPr>
          <w:p w14:paraId="2118186B" w14:textId="77777777" w:rsidR="000129B9" w:rsidRPr="009F069B" w:rsidRDefault="000129B9" w:rsidP="00655D57">
            <w:pPr>
              <w:rPr>
                <w:rFonts w:ascii="Nunito Sans" w:hAnsi="Nunito Sans"/>
                <w:b/>
                <w:bCs/>
                <w:sz w:val="20"/>
                <w:szCs w:val="20"/>
              </w:rPr>
            </w:pPr>
          </w:p>
        </w:tc>
        <w:tc>
          <w:tcPr>
            <w:tcW w:w="10802" w:type="dxa"/>
            <w:gridSpan w:val="4"/>
            <w:tcBorders>
              <w:top w:val="single" w:sz="4" w:space="0" w:color="auto"/>
              <w:left w:val="single" w:sz="4" w:space="0" w:color="auto"/>
              <w:bottom w:val="single" w:sz="4" w:space="0" w:color="auto"/>
              <w:right w:val="single" w:sz="4" w:space="0" w:color="auto"/>
            </w:tcBorders>
            <w:shd w:val="clear" w:color="auto" w:fill="80A51B"/>
          </w:tcPr>
          <w:p w14:paraId="2D832996" w14:textId="598010F9" w:rsidR="000129B9" w:rsidRPr="009F069B" w:rsidRDefault="000129B9" w:rsidP="00655D57">
            <w:pPr>
              <w:rPr>
                <w:rFonts w:ascii="Nunito Sans" w:hAnsi="Nunito Sans"/>
                <w:b/>
                <w:bCs/>
                <w:sz w:val="20"/>
                <w:szCs w:val="20"/>
              </w:rPr>
            </w:pPr>
            <w:bookmarkStart w:id="2" w:name="_Hlk195519261"/>
            <w:r w:rsidRPr="009F069B">
              <w:rPr>
                <w:rFonts w:ascii="Nunito Sans" w:hAnsi="Nunito Sans"/>
                <w:b/>
                <w:bCs/>
                <w:sz w:val="20"/>
                <w:szCs w:val="20"/>
              </w:rPr>
              <w:t xml:space="preserve">Tiekėjo siūlomų specialistų patirtis (iki </w:t>
            </w:r>
            <w:r>
              <w:rPr>
                <w:rFonts w:ascii="Nunito Sans" w:hAnsi="Nunito Sans"/>
                <w:b/>
                <w:bCs/>
                <w:sz w:val="20"/>
                <w:szCs w:val="20"/>
              </w:rPr>
              <w:t>Pasiūlymų</w:t>
            </w:r>
            <w:r w:rsidRPr="009F069B">
              <w:rPr>
                <w:rFonts w:ascii="Nunito Sans" w:hAnsi="Nunito Sans"/>
                <w:b/>
                <w:bCs/>
                <w:sz w:val="20"/>
                <w:szCs w:val="20"/>
              </w:rPr>
              <w:t xml:space="preserve"> pateikimo termino pabaigos)</w:t>
            </w:r>
          </w:p>
          <w:p w14:paraId="1BDF221B" w14:textId="62026D0D" w:rsidR="000129B9" w:rsidRPr="009F069B" w:rsidRDefault="00155618" w:rsidP="00655D57">
            <w:pPr>
              <w:rPr>
                <w:rFonts w:ascii="Nunito Sans" w:hAnsi="Nunito Sans"/>
                <w:b/>
                <w:bCs/>
                <w:sz w:val="20"/>
                <w:szCs w:val="20"/>
              </w:rPr>
            </w:pPr>
            <w:r>
              <w:rPr>
                <w:rFonts w:ascii="Nunito Sans" w:hAnsi="Nunito Sans"/>
                <w:b/>
                <w:bCs/>
                <w:sz w:val="20"/>
                <w:szCs w:val="20"/>
              </w:rPr>
              <w:t xml:space="preserve"> </w:t>
            </w:r>
          </w:p>
        </w:tc>
      </w:tr>
      <w:tr w:rsidR="009A15D5" w:rsidRPr="009F069B" w14:paraId="61515367" w14:textId="77777777" w:rsidTr="00065D68">
        <w:trPr>
          <w:trHeight w:val="698"/>
        </w:trPr>
        <w:tc>
          <w:tcPr>
            <w:tcW w:w="523" w:type="dxa"/>
            <w:tcBorders>
              <w:top w:val="single" w:sz="4" w:space="0" w:color="auto"/>
              <w:left w:val="single" w:sz="4" w:space="0" w:color="auto"/>
              <w:bottom w:val="single" w:sz="4" w:space="0" w:color="auto"/>
              <w:right w:val="single" w:sz="4" w:space="0" w:color="auto"/>
            </w:tcBorders>
            <w:hideMark/>
          </w:tcPr>
          <w:p w14:paraId="6B931781" w14:textId="77777777" w:rsidR="009A15D5" w:rsidRPr="009F069B" w:rsidRDefault="009A15D5" w:rsidP="00655D57">
            <w:pPr>
              <w:jc w:val="both"/>
              <w:rPr>
                <w:rFonts w:ascii="Nunito Sans" w:hAnsi="Nunito Sans"/>
                <w:bCs/>
                <w:sz w:val="20"/>
                <w:szCs w:val="20"/>
              </w:rPr>
            </w:pPr>
            <w:r w:rsidRPr="009F069B">
              <w:rPr>
                <w:rFonts w:ascii="Nunito Sans" w:hAnsi="Nunito Sans"/>
                <w:bCs/>
                <w:sz w:val="20"/>
                <w:szCs w:val="20"/>
              </w:rPr>
              <w:t>Eil. Nr.</w:t>
            </w:r>
          </w:p>
          <w:p w14:paraId="04F9A368" w14:textId="77777777" w:rsidR="009A15D5" w:rsidRPr="009F069B" w:rsidRDefault="009A15D5" w:rsidP="00655D57">
            <w:pPr>
              <w:jc w:val="both"/>
              <w:rPr>
                <w:rFonts w:ascii="Nunito Sans" w:hAnsi="Nunito Sans"/>
                <w:bCs/>
                <w:sz w:val="20"/>
                <w:szCs w:val="20"/>
              </w:rPr>
            </w:pPr>
          </w:p>
        </w:tc>
        <w:tc>
          <w:tcPr>
            <w:tcW w:w="3875" w:type="dxa"/>
            <w:tcBorders>
              <w:top w:val="single" w:sz="4" w:space="0" w:color="auto"/>
              <w:left w:val="single" w:sz="4" w:space="0" w:color="auto"/>
              <w:bottom w:val="single" w:sz="4" w:space="0" w:color="auto"/>
              <w:right w:val="single" w:sz="4" w:space="0" w:color="auto"/>
            </w:tcBorders>
            <w:hideMark/>
          </w:tcPr>
          <w:p w14:paraId="44F3CC73" w14:textId="625EF8CC" w:rsidR="009A15D5" w:rsidRDefault="009A15D5" w:rsidP="00FD1D06">
            <w:pPr>
              <w:ind w:left="-107" w:right="-102"/>
              <w:jc w:val="center"/>
              <w:rPr>
                <w:rFonts w:ascii="Nunito Sans" w:hAnsi="Nunito Sans"/>
                <w:bCs/>
                <w:sz w:val="20"/>
                <w:szCs w:val="20"/>
              </w:rPr>
            </w:pPr>
            <w:r>
              <w:rPr>
                <w:rFonts w:ascii="Nunito Sans" w:hAnsi="Nunito Sans"/>
                <w:bCs/>
                <w:sz w:val="20"/>
                <w:szCs w:val="20"/>
              </w:rPr>
              <w:t>Specialistas</w:t>
            </w:r>
          </w:p>
          <w:p w14:paraId="50701132" w14:textId="77777777" w:rsidR="009A15D5" w:rsidRPr="00FD1D06" w:rsidRDefault="009A15D5" w:rsidP="00FD1D06">
            <w:pPr>
              <w:ind w:left="-107" w:right="-102"/>
              <w:jc w:val="center"/>
              <w:rPr>
                <w:rFonts w:ascii="Nunito Sans" w:hAnsi="Nunito Sans"/>
                <w:bCs/>
                <w:sz w:val="20"/>
                <w:szCs w:val="20"/>
              </w:rPr>
            </w:pPr>
          </w:p>
          <w:p w14:paraId="7A152F70" w14:textId="60F1A05A" w:rsidR="009A15D5" w:rsidRPr="009F069B" w:rsidRDefault="009A15D5" w:rsidP="00FD1D06">
            <w:pPr>
              <w:ind w:left="-107" w:right="-102"/>
              <w:jc w:val="center"/>
              <w:rPr>
                <w:rFonts w:ascii="Nunito Sans" w:hAnsi="Nunito Sans"/>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14:paraId="6F141670" w14:textId="31276903" w:rsidR="009A15D5" w:rsidRPr="009F069B" w:rsidRDefault="009A15D5" w:rsidP="00655D57">
            <w:pPr>
              <w:ind w:left="-107" w:right="-102"/>
              <w:jc w:val="center"/>
              <w:rPr>
                <w:rFonts w:ascii="Nunito Sans" w:hAnsi="Nunito Sans"/>
                <w:bCs/>
                <w:sz w:val="20"/>
                <w:szCs w:val="20"/>
              </w:rPr>
            </w:pPr>
            <w:r w:rsidRPr="00436982">
              <w:rPr>
                <w:rFonts w:ascii="Nunito Sans" w:hAnsi="Nunito Sans"/>
                <w:bCs/>
                <w:sz w:val="20"/>
                <w:szCs w:val="20"/>
              </w:rPr>
              <w:t xml:space="preserve">Vardas, pavardė </w:t>
            </w:r>
          </w:p>
        </w:tc>
        <w:tc>
          <w:tcPr>
            <w:tcW w:w="2694" w:type="dxa"/>
            <w:tcBorders>
              <w:top w:val="single" w:sz="4" w:space="0" w:color="auto"/>
              <w:left w:val="single" w:sz="4" w:space="0" w:color="auto"/>
              <w:bottom w:val="single" w:sz="4" w:space="0" w:color="auto"/>
              <w:right w:val="single" w:sz="4" w:space="0" w:color="auto"/>
            </w:tcBorders>
          </w:tcPr>
          <w:p w14:paraId="1E0E14E8" w14:textId="77777777" w:rsidR="00155618" w:rsidRDefault="009A15D5" w:rsidP="00655D57">
            <w:pPr>
              <w:ind w:left="-107" w:right="-103"/>
              <w:jc w:val="center"/>
              <w:rPr>
                <w:rFonts w:ascii="Nunito Sans" w:hAnsi="Nunito Sans"/>
                <w:bCs/>
                <w:sz w:val="20"/>
                <w:szCs w:val="20"/>
              </w:rPr>
            </w:pPr>
            <w:r>
              <w:rPr>
                <w:rFonts w:ascii="Nunito Sans" w:hAnsi="Nunito Sans"/>
                <w:bCs/>
                <w:sz w:val="20"/>
                <w:szCs w:val="20"/>
              </w:rPr>
              <w:t xml:space="preserve">Turima patirtis </w:t>
            </w:r>
          </w:p>
          <w:p w14:paraId="348F86F3" w14:textId="05F834CB" w:rsidR="00155618" w:rsidRDefault="000D3B2C" w:rsidP="00655D57">
            <w:pPr>
              <w:ind w:left="-107" w:right="-103"/>
              <w:jc w:val="center"/>
              <w:rPr>
                <w:rFonts w:ascii="Nunito Sans" w:hAnsi="Nunito Sans"/>
                <w:bCs/>
                <w:sz w:val="20"/>
                <w:szCs w:val="20"/>
              </w:rPr>
            </w:pPr>
            <w:r>
              <w:rPr>
                <w:rFonts w:ascii="Nunito Sans" w:hAnsi="Nunito Sans"/>
                <w:bCs/>
                <w:sz w:val="20"/>
                <w:szCs w:val="20"/>
              </w:rPr>
              <w:t xml:space="preserve">(aprašymas </w:t>
            </w:r>
          </w:p>
          <w:p w14:paraId="42AE6D15" w14:textId="79B092AF" w:rsidR="009A15D5" w:rsidRDefault="000D3B2C" w:rsidP="00655D57">
            <w:pPr>
              <w:ind w:left="-107" w:right="-103"/>
              <w:jc w:val="center"/>
              <w:rPr>
                <w:rFonts w:ascii="Nunito Sans" w:hAnsi="Nunito Sans"/>
                <w:bCs/>
                <w:sz w:val="20"/>
                <w:szCs w:val="20"/>
              </w:rPr>
            </w:pPr>
            <w:r>
              <w:rPr>
                <w:rFonts w:ascii="Nunito Sans" w:hAnsi="Nunito Sans"/>
                <w:bCs/>
                <w:sz w:val="20"/>
                <w:szCs w:val="20"/>
              </w:rPr>
              <w:t xml:space="preserve">pagal </w:t>
            </w:r>
            <w:r w:rsidR="00155618">
              <w:rPr>
                <w:rFonts w:ascii="Nunito Sans" w:hAnsi="Nunito Sans"/>
                <w:bCs/>
                <w:sz w:val="20"/>
                <w:szCs w:val="20"/>
              </w:rPr>
              <w:t>e</w:t>
            </w:r>
            <w:r w:rsidR="00155618" w:rsidRPr="00155618">
              <w:rPr>
                <w:rFonts w:ascii="Nunito Sans" w:hAnsi="Nunito Sans"/>
                <w:bCs/>
                <w:sz w:val="20"/>
                <w:szCs w:val="20"/>
              </w:rPr>
              <w:t>konomiškai naudingiausio Pasiūlymo vertinimo metodik</w:t>
            </w:r>
            <w:r w:rsidR="00155618">
              <w:rPr>
                <w:rFonts w:ascii="Nunito Sans" w:hAnsi="Nunito Sans"/>
                <w:bCs/>
                <w:sz w:val="20"/>
                <w:szCs w:val="20"/>
              </w:rPr>
              <w:t>ą)</w:t>
            </w:r>
          </w:p>
        </w:tc>
        <w:tc>
          <w:tcPr>
            <w:tcW w:w="3088" w:type="dxa"/>
            <w:tcBorders>
              <w:top w:val="single" w:sz="4" w:space="0" w:color="auto"/>
              <w:left w:val="single" w:sz="4" w:space="0" w:color="auto"/>
              <w:bottom w:val="single" w:sz="4" w:space="0" w:color="auto"/>
              <w:right w:val="single" w:sz="4" w:space="0" w:color="auto"/>
            </w:tcBorders>
            <w:hideMark/>
          </w:tcPr>
          <w:p w14:paraId="583BD6E7" w14:textId="77777777" w:rsidR="009A15D5" w:rsidRDefault="009A15D5" w:rsidP="00655D57">
            <w:pPr>
              <w:ind w:left="-107" w:right="-103"/>
              <w:jc w:val="center"/>
              <w:rPr>
                <w:rFonts w:ascii="Nunito Sans" w:hAnsi="Nunito Sans"/>
                <w:bCs/>
                <w:sz w:val="20"/>
                <w:szCs w:val="20"/>
              </w:rPr>
            </w:pPr>
            <w:r>
              <w:rPr>
                <w:rFonts w:ascii="Nunito Sans" w:hAnsi="Nunito Sans"/>
                <w:bCs/>
                <w:sz w:val="20"/>
                <w:szCs w:val="20"/>
              </w:rPr>
              <w:t>Pasitelkimo pagrindas (pasirenkama viena iš nurodytų reikšmių)</w:t>
            </w:r>
          </w:p>
          <w:p w14:paraId="22D894BE" w14:textId="15D279D4" w:rsidR="009A15D5" w:rsidRPr="001117DD" w:rsidRDefault="009A15D5" w:rsidP="00655D57">
            <w:pPr>
              <w:ind w:left="-109" w:right="-114"/>
              <w:jc w:val="center"/>
              <w:rPr>
                <w:rFonts w:ascii="Nunito Sans" w:hAnsi="Nunito Sans"/>
                <w:bCs/>
                <w:sz w:val="20"/>
                <w:szCs w:val="20"/>
              </w:rPr>
            </w:pPr>
            <w:r w:rsidRPr="00AA22B4">
              <w:rPr>
                <w:rFonts w:ascii="Nunito Sans" w:hAnsi="Nunito Sans"/>
                <w:bCs/>
                <w:sz w:val="20"/>
                <w:szCs w:val="20"/>
              </w:rPr>
              <w:t xml:space="preserve"> </w:t>
            </w:r>
            <w:r w:rsidRPr="00EC3B6F">
              <w:rPr>
                <w:rFonts w:ascii="Nunito Sans" w:hAnsi="Nunito Sans"/>
                <w:bCs/>
                <w:i/>
                <w:iCs/>
                <w:sz w:val="16"/>
                <w:szCs w:val="16"/>
              </w:rPr>
              <w:t>Darbuotojas</w:t>
            </w:r>
            <w:r>
              <w:rPr>
                <w:rFonts w:ascii="Nunito Sans" w:hAnsi="Nunito Sans"/>
                <w:bCs/>
                <w:i/>
                <w:iCs/>
                <w:sz w:val="16"/>
                <w:szCs w:val="16"/>
              </w:rPr>
              <w:t xml:space="preserve"> </w:t>
            </w:r>
            <w:r w:rsidRPr="00EC3B6F">
              <w:rPr>
                <w:rFonts w:ascii="Nunito Sans" w:hAnsi="Nunito Sans"/>
                <w:bCs/>
                <w:i/>
                <w:iCs/>
                <w:sz w:val="16"/>
                <w:szCs w:val="16"/>
              </w:rPr>
              <w:t xml:space="preserve"> / Asmuo bus įdarbintas laimėjimo atveju / Ūkio subjekto darbuotojas</w:t>
            </w:r>
            <w:r w:rsidRPr="00EC3B6F" w:rsidDel="007C4748">
              <w:rPr>
                <w:rFonts w:ascii="Nunito Sans" w:hAnsi="Nunito Sans"/>
                <w:bCs/>
                <w:i/>
                <w:iCs/>
                <w:sz w:val="16"/>
                <w:szCs w:val="16"/>
              </w:rPr>
              <w:t xml:space="preserve"> </w:t>
            </w:r>
            <w:r w:rsidRPr="00EC3B6F">
              <w:rPr>
                <w:rFonts w:ascii="Nunito Sans" w:hAnsi="Nunito Sans"/>
                <w:bCs/>
                <w:i/>
                <w:iCs/>
                <w:sz w:val="16"/>
                <w:szCs w:val="16"/>
              </w:rPr>
              <w:t xml:space="preserve"> </w:t>
            </w:r>
          </w:p>
        </w:tc>
        <w:tc>
          <w:tcPr>
            <w:tcW w:w="2185" w:type="dxa"/>
            <w:tcBorders>
              <w:top w:val="single" w:sz="4" w:space="0" w:color="auto"/>
              <w:left w:val="single" w:sz="4" w:space="0" w:color="auto"/>
              <w:bottom w:val="single" w:sz="4" w:space="0" w:color="auto"/>
              <w:right w:val="single" w:sz="4" w:space="0" w:color="auto"/>
            </w:tcBorders>
            <w:hideMark/>
          </w:tcPr>
          <w:p w14:paraId="4320EDD8" w14:textId="08970DEB" w:rsidR="009A15D5" w:rsidRPr="009F069B" w:rsidRDefault="009A15D5" w:rsidP="00655D57">
            <w:pPr>
              <w:ind w:left="-101" w:right="-113"/>
              <w:jc w:val="center"/>
              <w:rPr>
                <w:rFonts w:ascii="Nunito Sans" w:hAnsi="Nunito Sans"/>
                <w:bCs/>
                <w:sz w:val="20"/>
                <w:szCs w:val="20"/>
              </w:rPr>
            </w:pPr>
            <w:r w:rsidRPr="008058C9">
              <w:rPr>
                <w:rFonts w:ascii="Nunito Sans" w:hAnsi="Nunito Sans"/>
                <w:bCs/>
                <w:sz w:val="20"/>
                <w:szCs w:val="20"/>
              </w:rPr>
              <w:t>Specialisto patirtie</w:t>
            </w:r>
            <w:r>
              <w:rPr>
                <w:rFonts w:ascii="Nunito Sans" w:hAnsi="Nunito Sans"/>
                <w:bCs/>
                <w:sz w:val="20"/>
                <w:szCs w:val="20"/>
              </w:rPr>
              <w:t xml:space="preserve">s </w:t>
            </w:r>
            <w:r w:rsidRPr="008058C9">
              <w:rPr>
                <w:rFonts w:ascii="Nunito Sans" w:hAnsi="Nunito Sans"/>
                <w:bCs/>
                <w:sz w:val="20"/>
                <w:szCs w:val="20"/>
              </w:rPr>
              <w:t>įrodančios turimą kvalifikaciją, trumpas aprašymas</w:t>
            </w:r>
            <w:r>
              <w:rPr>
                <w:rFonts w:ascii="Nunito Sans" w:hAnsi="Nunito Sans"/>
                <w:bCs/>
                <w:sz w:val="20"/>
                <w:szCs w:val="20"/>
              </w:rPr>
              <w:t>, data</w:t>
            </w:r>
            <w:r w:rsidR="00F066E8">
              <w:rPr>
                <w:rFonts w:ascii="Nunito Sans" w:hAnsi="Nunito Sans"/>
                <w:bCs/>
                <w:sz w:val="20"/>
                <w:szCs w:val="20"/>
              </w:rPr>
              <w:t xml:space="preserve"> ir /</w:t>
            </w:r>
            <w:r w:rsidRPr="008058C9">
              <w:rPr>
                <w:rFonts w:ascii="Nunito Sans" w:hAnsi="Nunito Sans"/>
                <w:bCs/>
                <w:sz w:val="20"/>
                <w:szCs w:val="20"/>
              </w:rPr>
              <w:t xml:space="preserve"> arba nuoroda į dokumentą </w:t>
            </w:r>
          </w:p>
        </w:tc>
      </w:tr>
      <w:tr w:rsidR="009A15D5" w:rsidRPr="009F069B" w14:paraId="03FDAD9E" w14:textId="77777777" w:rsidTr="00065D68">
        <w:tc>
          <w:tcPr>
            <w:tcW w:w="523" w:type="dxa"/>
            <w:tcBorders>
              <w:top w:val="single" w:sz="4" w:space="0" w:color="auto"/>
              <w:left w:val="single" w:sz="4" w:space="0" w:color="auto"/>
              <w:bottom w:val="single" w:sz="4" w:space="0" w:color="auto"/>
              <w:right w:val="single" w:sz="4" w:space="0" w:color="auto"/>
            </w:tcBorders>
          </w:tcPr>
          <w:p w14:paraId="58BF4FD2" w14:textId="39905342" w:rsidR="009A15D5" w:rsidRPr="009F069B" w:rsidRDefault="009A15D5" w:rsidP="00655D57">
            <w:pPr>
              <w:jc w:val="both"/>
              <w:rPr>
                <w:rFonts w:ascii="Nunito Sans" w:hAnsi="Nunito Sans"/>
                <w:bCs/>
                <w:sz w:val="20"/>
                <w:szCs w:val="20"/>
              </w:rPr>
            </w:pPr>
            <w:r>
              <w:rPr>
                <w:rFonts w:ascii="Nunito Sans" w:hAnsi="Nunito Sans"/>
                <w:bCs/>
                <w:sz w:val="20"/>
                <w:szCs w:val="20"/>
              </w:rPr>
              <w:t>1.</w:t>
            </w:r>
          </w:p>
        </w:tc>
        <w:tc>
          <w:tcPr>
            <w:tcW w:w="3875" w:type="dxa"/>
            <w:tcBorders>
              <w:top w:val="single" w:sz="4" w:space="0" w:color="auto"/>
              <w:left w:val="single" w:sz="4" w:space="0" w:color="auto"/>
              <w:bottom w:val="single" w:sz="4" w:space="0" w:color="auto"/>
              <w:right w:val="single" w:sz="4" w:space="0" w:color="auto"/>
            </w:tcBorders>
          </w:tcPr>
          <w:p w14:paraId="3E660787" w14:textId="7EE139EC" w:rsidR="009A15D5" w:rsidRPr="009F069B" w:rsidRDefault="009A15D5" w:rsidP="00655D57">
            <w:pPr>
              <w:jc w:val="both"/>
              <w:rPr>
                <w:rFonts w:ascii="Nunito Sans" w:hAnsi="Nunito Sans"/>
                <w:bCs/>
                <w:sz w:val="20"/>
                <w:szCs w:val="20"/>
              </w:rPr>
            </w:pPr>
            <w:r>
              <w:rPr>
                <w:rFonts w:ascii="Nunito Sans" w:hAnsi="Nunito Sans"/>
                <w:bCs/>
                <w:sz w:val="20"/>
                <w:szCs w:val="20"/>
              </w:rPr>
              <w:t>S</w:t>
            </w:r>
            <w:r w:rsidRPr="00DF1126">
              <w:rPr>
                <w:rFonts w:ascii="Nunito Sans" w:hAnsi="Nunito Sans"/>
                <w:bCs/>
                <w:sz w:val="20"/>
                <w:szCs w:val="20"/>
              </w:rPr>
              <w:t>pecialistas, kuris laimėjimo atveju bus skiriamas Sutarties vykdymui ir kuris per pastaruosius 5 metus iki paraiškų pateikimo termino pabaigos turi draudimo tarpininko (brokerio) patirties įsigyjant ir/ar įgyvendinant ne mažiau kaip vieną Vadovaujančių asmenų civilinės atsakomybės draudimo sutartį, kai kiekvienos sutarties draudimo suma yra ne mažesnė nei 3 mln. Eur.</w:t>
            </w:r>
          </w:p>
        </w:tc>
        <w:tc>
          <w:tcPr>
            <w:tcW w:w="2835" w:type="dxa"/>
            <w:tcBorders>
              <w:top w:val="single" w:sz="4" w:space="0" w:color="auto"/>
              <w:left w:val="single" w:sz="4" w:space="0" w:color="auto"/>
              <w:bottom w:val="single" w:sz="4" w:space="0" w:color="auto"/>
              <w:right w:val="single" w:sz="4" w:space="0" w:color="auto"/>
            </w:tcBorders>
          </w:tcPr>
          <w:p w14:paraId="6B3B9085" w14:textId="77777777" w:rsidR="009A15D5" w:rsidRPr="009F069B" w:rsidRDefault="009A15D5"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39C28F2" w14:textId="77777777" w:rsidR="009A15D5" w:rsidRPr="009F069B" w:rsidRDefault="009A15D5"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3E6C9151" w14:textId="6D1A8A8A" w:rsidR="009A15D5" w:rsidRPr="009F069B" w:rsidRDefault="009A15D5"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660FB773" w14:textId="77777777" w:rsidR="009A15D5" w:rsidRPr="009F069B" w:rsidRDefault="009A15D5" w:rsidP="00655D57">
            <w:pPr>
              <w:jc w:val="both"/>
              <w:rPr>
                <w:rFonts w:ascii="Nunito Sans" w:hAnsi="Nunito Sans"/>
                <w:bCs/>
                <w:sz w:val="20"/>
                <w:szCs w:val="20"/>
              </w:rPr>
            </w:pPr>
          </w:p>
        </w:tc>
      </w:tr>
      <w:tr w:rsidR="009A15D5" w:rsidRPr="009F069B" w14:paraId="42593A05" w14:textId="77777777" w:rsidTr="00065D68">
        <w:tc>
          <w:tcPr>
            <w:tcW w:w="523" w:type="dxa"/>
            <w:tcBorders>
              <w:top w:val="single" w:sz="4" w:space="0" w:color="auto"/>
              <w:left w:val="single" w:sz="4" w:space="0" w:color="auto"/>
              <w:bottom w:val="single" w:sz="4" w:space="0" w:color="auto"/>
              <w:right w:val="single" w:sz="4" w:space="0" w:color="auto"/>
            </w:tcBorders>
          </w:tcPr>
          <w:p w14:paraId="19B3BD29" w14:textId="127AFC12" w:rsidR="009A15D5" w:rsidRPr="009F069B" w:rsidRDefault="009A15D5" w:rsidP="00655D57">
            <w:pPr>
              <w:jc w:val="both"/>
              <w:rPr>
                <w:rFonts w:ascii="Nunito Sans" w:hAnsi="Nunito Sans"/>
                <w:bCs/>
                <w:sz w:val="20"/>
                <w:szCs w:val="20"/>
              </w:rPr>
            </w:pPr>
            <w:r>
              <w:rPr>
                <w:rFonts w:ascii="Nunito Sans" w:hAnsi="Nunito Sans"/>
                <w:bCs/>
                <w:sz w:val="20"/>
                <w:szCs w:val="20"/>
              </w:rPr>
              <w:t>2.</w:t>
            </w:r>
          </w:p>
        </w:tc>
        <w:tc>
          <w:tcPr>
            <w:tcW w:w="3875" w:type="dxa"/>
            <w:tcBorders>
              <w:top w:val="single" w:sz="4" w:space="0" w:color="auto"/>
              <w:left w:val="single" w:sz="4" w:space="0" w:color="auto"/>
              <w:bottom w:val="single" w:sz="4" w:space="0" w:color="auto"/>
              <w:right w:val="single" w:sz="4" w:space="0" w:color="auto"/>
            </w:tcBorders>
          </w:tcPr>
          <w:p w14:paraId="1F6C857E" w14:textId="6CC11D38" w:rsidR="009A15D5" w:rsidRPr="009F069B" w:rsidRDefault="009A15D5" w:rsidP="00655D57">
            <w:pPr>
              <w:jc w:val="both"/>
              <w:rPr>
                <w:rFonts w:ascii="Nunito Sans" w:hAnsi="Nunito Sans"/>
                <w:bCs/>
                <w:sz w:val="20"/>
                <w:szCs w:val="20"/>
              </w:rPr>
            </w:pPr>
            <w:r>
              <w:rPr>
                <w:rFonts w:ascii="Nunito Sans" w:hAnsi="Nunito Sans"/>
                <w:bCs/>
                <w:sz w:val="20"/>
                <w:szCs w:val="20"/>
              </w:rPr>
              <w:t>S</w:t>
            </w:r>
            <w:r w:rsidRPr="00B76B7B">
              <w:rPr>
                <w:rFonts w:ascii="Nunito Sans" w:hAnsi="Nunito Sans"/>
                <w:bCs/>
                <w:sz w:val="20"/>
                <w:szCs w:val="20"/>
              </w:rPr>
              <w:t>pecialistas, kuris laimėjimo atveju bus skiriamas Sutarties vykdymui ir kuris per pastaruosius 5 metus iki paraiškų pateikimo termino pabaigos turi draudimo tarpininko (brokerio) patirties įsigyjant ir/ar įgyvendinant ne mažiau kaip vieną Turto draudimo sutartį su Lietuvos įmonėmis, teikiančiomis paslaugas elektros, dujų, ryšių, geležinkelių, vandens ir šilumos  sektoriuose,  kai kiekvienos sutarties draudimo suma yra ne mažesnė nei 70 mln. Eur.</w:t>
            </w:r>
          </w:p>
        </w:tc>
        <w:tc>
          <w:tcPr>
            <w:tcW w:w="2835" w:type="dxa"/>
            <w:tcBorders>
              <w:top w:val="single" w:sz="4" w:space="0" w:color="auto"/>
              <w:left w:val="single" w:sz="4" w:space="0" w:color="auto"/>
              <w:bottom w:val="single" w:sz="4" w:space="0" w:color="auto"/>
              <w:right w:val="single" w:sz="4" w:space="0" w:color="auto"/>
            </w:tcBorders>
          </w:tcPr>
          <w:p w14:paraId="214A0413" w14:textId="77777777" w:rsidR="009A15D5" w:rsidRPr="009F069B" w:rsidRDefault="009A15D5"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08FF1F40" w14:textId="77777777" w:rsidR="009A15D5" w:rsidRPr="009F069B" w:rsidRDefault="009A15D5"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1FE56B8E" w14:textId="6595B19A" w:rsidR="009A15D5" w:rsidRPr="009F069B" w:rsidRDefault="009A15D5"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3F5BDDD0" w14:textId="77777777" w:rsidR="009A15D5" w:rsidRPr="009F069B" w:rsidRDefault="009A15D5" w:rsidP="00655D57">
            <w:pPr>
              <w:jc w:val="both"/>
              <w:rPr>
                <w:rFonts w:ascii="Nunito Sans" w:hAnsi="Nunito Sans"/>
                <w:bCs/>
                <w:sz w:val="20"/>
                <w:szCs w:val="20"/>
              </w:rPr>
            </w:pPr>
          </w:p>
        </w:tc>
      </w:tr>
      <w:tr w:rsidR="000D3B2C" w:rsidRPr="009F069B" w14:paraId="22DD151A" w14:textId="77777777" w:rsidTr="00065D68">
        <w:tc>
          <w:tcPr>
            <w:tcW w:w="523" w:type="dxa"/>
            <w:tcBorders>
              <w:top w:val="single" w:sz="4" w:space="0" w:color="auto"/>
              <w:left w:val="single" w:sz="4" w:space="0" w:color="auto"/>
              <w:bottom w:val="single" w:sz="4" w:space="0" w:color="auto"/>
              <w:right w:val="single" w:sz="4" w:space="0" w:color="auto"/>
            </w:tcBorders>
          </w:tcPr>
          <w:p w14:paraId="7413BA43" w14:textId="31720605" w:rsidR="000D3B2C" w:rsidRPr="009F069B" w:rsidRDefault="000D3B2C" w:rsidP="00655D57">
            <w:pPr>
              <w:jc w:val="both"/>
              <w:rPr>
                <w:rFonts w:ascii="Nunito Sans" w:hAnsi="Nunito Sans"/>
                <w:bCs/>
                <w:sz w:val="20"/>
                <w:szCs w:val="20"/>
              </w:rPr>
            </w:pPr>
            <w:r>
              <w:rPr>
                <w:rFonts w:ascii="Nunito Sans" w:hAnsi="Nunito Sans"/>
                <w:bCs/>
                <w:sz w:val="20"/>
                <w:szCs w:val="20"/>
              </w:rPr>
              <w:t>3.</w:t>
            </w:r>
          </w:p>
        </w:tc>
        <w:tc>
          <w:tcPr>
            <w:tcW w:w="3875" w:type="dxa"/>
            <w:tcBorders>
              <w:top w:val="single" w:sz="4" w:space="0" w:color="auto"/>
              <w:left w:val="single" w:sz="4" w:space="0" w:color="auto"/>
              <w:bottom w:val="single" w:sz="4" w:space="0" w:color="auto"/>
              <w:right w:val="single" w:sz="4" w:space="0" w:color="auto"/>
            </w:tcBorders>
          </w:tcPr>
          <w:p w14:paraId="33DDA47C" w14:textId="64AC6C80" w:rsidR="000D3B2C" w:rsidRPr="009F069B" w:rsidRDefault="000D3B2C" w:rsidP="00655D57">
            <w:pPr>
              <w:jc w:val="both"/>
              <w:rPr>
                <w:rFonts w:ascii="Nunito Sans" w:hAnsi="Nunito Sans"/>
                <w:bCs/>
                <w:sz w:val="20"/>
                <w:szCs w:val="20"/>
              </w:rPr>
            </w:pPr>
            <w:r>
              <w:rPr>
                <w:rFonts w:ascii="Nunito Sans" w:hAnsi="Nunito Sans"/>
                <w:bCs/>
                <w:sz w:val="20"/>
                <w:szCs w:val="20"/>
              </w:rPr>
              <w:t>S</w:t>
            </w:r>
            <w:r w:rsidRPr="007914C0">
              <w:rPr>
                <w:rFonts w:ascii="Nunito Sans" w:hAnsi="Nunito Sans"/>
                <w:bCs/>
                <w:sz w:val="20"/>
                <w:szCs w:val="20"/>
              </w:rPr>
              <w:t xml:space="preserve">pecialistas, kuris laimėjimo atveju bus </w:t>
            </w:r>
            <w:r w:rsidRPr="007914C0">
              <w:rPr>
                <w:rFonts w:ascii="Nunito Sans" w:hAnsi="Nunito Sans"/>
                <w:bCs/>
                <w:sz w:val="20"/>
                <w:szCs w:val="20"/>
              </w:rPr>
              <w:lastRenderedPageBreak/>
              <w:t>skiriamas Sutarties vykdymui ir kuris per pastaruosius 5 metus iki paraiškų pateikimo termino pabaigos turi draudimo tarpininko (brokerio) patirties įsigyjant ir/ar įgyvendinant ne mažiau kaip vieną Bendrosios civilinės atsakomybės draudimo sutartį su  Lietuvos įmonėmis, teikiančiomis paslaugas elektros, dujų, ryšių, geležinkelių, vandens ir šilumos sektoriuose,   kai kiekvienos sutarties draudimo suma ne mažesnė nei 3 mln. Eur.</w:t>
            </w:r>
          </w:p>
        </w:tc>
        <w:tc>
          <w:tcPr>
            <w:tcW w:w="2835" w:type="dxa"/>
            <w:tcBorders>
              <w:top w:val="single" w:sz="4" w:space="0" w:color="auto"/>
              <w:left w:val="single" w:sz="4" w:space="0" w:color="auto"/>
              <w:bottom w:val="single" w:sz="4" w:space="0" w:color="auto"/>
              <w:right w:val="single" w:sz="4" w:space="0" w:color="auto"/>
            </w:tcBorders>
          </w:tcPr>
          <w:p w14:paraId="58FC0488" w14:textId="77777777" w:rsidR="000D3B2C" w:rsidRPr="009F069B" w:rsidRDefault="000D3B2C"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46D1852" w14:textId="77777777" w:rsidR="000D3B2C" w:rsidRPr="009F069B" w:rsidRDefault="000D3B2C"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4302867F" w14:textId="24DE8111" w:rsidR="000D3B2C" w:rsidRPr="009F069B" w:rsidRDefault="000D3B2C"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52EE8124" w14:textId="77777777" w:rsidR="000D3B2C" w:rsidRPr="009F069B" w:rsidRDefault="000D3B2C" w:rsidP="00655D57">
            <w:pPr>
              <w:jc w:val="both"/>
              <w:rPr>
                <w:rFonts w:ascii="Nunito Sans" w:hAnsi="Nunito Sans"/>
                <w:bCs/>
                <w:sz w:val="20"/>
                <w:szCs w:val="20"/>
              </w:rPr>
            </w:pPr>
          </w:p>
        </w:tc>
      </w:tr>
      <w:tr w:rsidR="000D3B2C" w:rsidRPr="009F069B" w14:paraId="6B5AAB5B" w14:textId="77777777" w:rsidTr="00065D68">
        <w:tc>
          <w:tcPr>
            <w:tcW w:w="523" w:type="dxa"/>
            <w:tcBorders>
              <w:top w:val="single" w:sz="4" w:space="0" w:color="auto"/>
              <w:left w:val="single" w:sz="4" w:space="0" w:color="auto"/>
              <w:bottom w:val="single" w:sz="4" w:space="0" w:color="auto"/>
              <w:right w:val="single" w:sz="4" w:space="0" w:color="auto"/>
            </w:tcBorders>
          </w:tcPr>
          <w:p w14:paraId="167F43D0" w14:textId="3B81BD7C" w:rsidR="000D3B2C" w:rsidRPr="009F069B" w:rsidRDefault="000D3B2C" w:rsidP="00655D57">
            <w:pPr>
              <w:jc w:val="both"/>
              <w:rPr>
                <w:rFonts w:ascii="Nunito Sans" w:hAnsi="Nunito Sans"/>
                <w:bCs/>
                <w:sz w:val="20"/>
                <w:szCs w:val="20"/>
              </w:rPr>
            </w:pPr>
            <w:r>
              <w:rPr>
                <w:rFonts w:ascii="Nunito Sans" w:hAnsi="Nunito Sans"/>
                <w:bCs/>
                <w:sz w:val="20"/>
                <w:szCs w:val="20"/>
              </w:rPr>
              <w:t>4.</w:t>
            </w:r>
          </w:p>
        </w:tc>
        <w:tc>
          <w:tcPr>
            <w:tcW w:w="3875" w:type="dxa"/>
            <w:tcBorders>
              <w:top w:val="single" w:sz="4" w:space="0" w:color="auto"/>
              <w:left w:val="single" w:sz="4" w:space="0" w:color="auto"/>
              <w:bottom w:val="single" w:sz="4" w:space="0" w:color="auto"/>
              <w:right w:val="single" w:sz="4" w:space="0" w:color="auto"/>
            </w:tcBorders>
          </w:tcPr>
          <w:p w14:paraId="2B595356" w14:textId="30E65D97" w:rsidR="000D3B2C" w:rsidRPr="009F069B" w:rsidRDefault="000D3B2C" w:rsidP="00655D57">
            <w:pPr>
              <w:jc w:val="both"/>
              <w:rPr>
                <w:rFonts w:ascii="Nunito Sans" w:hAnsi="Nunito Sans"/>
                <w:bCs/>
                <w:sz w:val="20"/>
                <w:szCs w:val="20"/>
              </w:rPr>
            </w:pPr>
            <w:r>
              <w:rPr>
                <w:rFonts w:ascii="Nunito Sans" w:hAnsi="Nunito Sans"/>
                <w:bCs/>
                <w:sz w:val="20"/>
                <w:szCs w:val="20"/>
              </w:rPr>
              <w:t>S</w:t>
            </w:r>
            <w:r w:rsidRPr="006F6398">
              <w:rPr>
                <w:rFonts w:ascii="Nunito Sans" w:hAnsi="Nunito Sans"/>
                <w:bCs/>
                <w:sz w:val="20"/>
                <w:szCs w:val="20"/>
              </w:rPr>
              <w:t>pecialistas, kuris laimėjimo atveju bus skiriamas Sutarties vykdymui ir kuris per pastaruosius 5 metus iki paraiškų pateikimo termino pabaigos turi draudimo tarpininko (brokerio) patirties įsigyjant ir/ar įgyvendinant ne mažiau kaip vieną Savanoriško darbuotojų sveikatos draudimo sutartį su Lietuvos įmonėmis, kai kiekvienos sutarties draudžiamų darbuotojų skaičius ne mažesnis nei 500 (penki šimtai).</w:t>
            </w:r>
          </w:p>
        </w:tc>
        <w:tc>
          <w:tcPr>
            <w:tcW w:w="2835" w:type="dxa"/>
            <w:tcBorders>
              <w:top w:val="single" w:sz="4" w:space="0" w:color="auto"/>
              <w:left w:val="single" w:sz="4" w:space="0" w:color="auto"/>
              <w:bottom w:val="single" w:sz="4" w:space="0" w:color="auto"/>
              <w:right w:val="single" w:sz="4" w:space="0" w:color="auto"/>
            </w:tcBorders>
          </w:tcPr>
          <w:p w14:paraId="1CDEDCBE" w14:textId="77777777" w:rsidR="000D3B2C" w:rsidRPr="009F069B" w:rsidRDefault="000D3B2C"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D0ADBA9" w14:textId="77777777" w:rsidR="000D3B2C" w:rsidRPr="009F069B" w:rsidRDefault="000D3B2C"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3ED06424" w14:textId="2630BEE7" w:rsidR="000D3B2C" w:rsidRPr="009F069B" w:rsidRDefault="000D3B2C"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5B9E84D4" w14:textId="77777777" w:rsidR="000D3B2C" w:rsidRPr="009F069B" w:rsidRDefault="000D3B2C" w:rsidP="00655D57">
            <w:pPr>
              <w:jc w:val="both"/>
              <w:rPr>
                <w:rFonts w:ascii="Nunito Sans" w:hAnsi="Nunito Sans"/>
                <w:bCs/>
                <w:sz w:val="20"/>
                <w:szCs w:val="20"/>
              </w:rPr>
            </w:pPr>
          </w:p>
        </w:tc>
      </w:tr>
      <w:tr w:rsidR="000D3B2C" w:rsidRPr="009F069B" w14:paraId="62BFFAAF" w14:textId="77777777" w:rsidTr="00065D68">
        <w:tc>
          <w:tcPr>
            <w:tcW w:w="523" w:type="dxa"/>
            <w:tcBorders>
              <w:top w:val="single" w:sz="4" w:space="0" w:color="auto"/>
              <w:left w:val="single" w:sz="4" w:space="0" w:color="auto"/>
              <w:bottom w:val="single" w:sz="4" w:space="0" w:color="auto"/>
              <w:right w:val="single" w:sz="4" w:space="0" w:color="auto"/>
            </w:tcBorders>
          </w:tcPr>
          <w:p w14:paraId="4EA9AB1F" w14:textId="2DF7EA36" w:rsidR="000D3B2C" w:rsidRPr="009F069B" w:rsidRDefault="000D3B2C" w:rsidP="00655D57">
            <w:pPr>
              <w:jc w:val="both"/>
              <w:rPr>
                <w:rFonts w:ascii="Nunito Sans" w:hAnsi="Nunito Sans"/>
                <w:bCs/>
                <w:sz w:val="20"/>
                <w:szCs w:val="20"/>
              </w:rPr>
            </w:pPr>
            <w:r>
              <w:rPr>
                <w:rFonts w:ascii="Nunito Sans" w:hAnsi="Nunito Sans"/>
                <w:bCs/>
                <w:sz w:val="20"/>
                <w:szCs w:val="20"/>
              </w:rPr>
              <w:t>5.</w:t>
            </w:r>
          </w:p>
        </w:tc>
        <w:tc>
          <w:tcPr>
            <w:tcW w:w="3875" w:type="dxa"/>
            <w:tcBorders>
              <w:top w:val="single" w:sz="4" w:space="0" w:color="auto"/>
              <w:left w:val="single" w:sz="4" w:space="0" w:color="auto"/>
              <w:bottom w:val="single" w:sz="4" w:space="0" w:color="auto"/>
              <w:right w:val="single" w:sz="4" w:space="0" w:color="auto"/>
            </w:tcBorders>
          </w:tcPr>
          <w:p w14:paraId="5E16AE82" w14:textId="36BB0497" w:rsidR="000D3B2C" w:rsidRPr="009F069B" w:rsidRDefault="000D3B2C" w:rsidP="00655D57">
            <w:pPr>
              <w:jc w:val="both"/>
              <w:rPr>
                <w:rFonts w:ascii="Nunito Sans" w:hAnsi="Nunito Sans"/>
                <w:bCs/>
                <w:sz w:val="20"/>
                <w:szCs w:val="20"/>
              </w:rPr>
            </w:pPr>
            <w:r>
              <w:rPr>
                <w:rFonts w:ascii="Nunito Sans" w:hAnsi="Nunito Sans"/>
                <w:bCs/>
                <w:sz w:val="20"/>
                <w:szCs w:val="20"/>
              </w:rPr>
              <w:t>S</w:t>
            </w:r>
            <w:r w:rsidRPr="00C025CA">
              <w:rPr>
                <w:rFonts w:ascii="Nunito Sans" w:hAnsi="Nunito Sans"/>
                <w:bCs/>
                <w:sz w:val="20"/>
                <w:szCs w:val="20"/>
              </w:rPr>
              <w:t>pecialistas, kuris laimėjimo atveju bus skiriamas Sutarties vykdymui ir kuris per pastaruosius 5 metus iki paraiškų pateikimo termino pabaigos turi draudimo tarpininko (brokerio) patirties teikiant ne mažiau kaip vieną įmonių turto apžiūros, draudimo rizikos įvertinimo (</w:t>
            </w:r>
            <w:proofErr w:type="spellStart"/>
            <w:r w:rsidRPr="00C025CA">
              <w:rPr>
                <w:rFonts w:ascii="Nunito Sans" w:hAnsi="Nunito Sans"/>
                <w:bCs/>
                <w:sz w:val="20"/>
                <w:szCs w:val="20"/>
              </w:rPr>
              <w:t>surveying‘o</w:t>
            </w:r>
            <w:proofErr w:type="spellEnd"/>
            <w:r w:rsidRPr="00C025CA">
              <w:rPr>
                <w:rFonts w:ascii="Nunito Sans" w:hAnsi="Nunito Sans"/>
                <w:bCs/>
                <w:sz w:val="20"/>
                <w:szCs w:val="20"/>
              </w:rPr>
              <w:t>) ir draudimo projektų rengimo paslaugas Lietuvos energetikos įmonėms, teikiančiomis paslaugas elektros, dujų, ryšių, geležinkelių, vandens ir šilumos sektoriuose.</w:t>
            </w:r>
          </w:p>
        </w:tc>
        <w:tc>
          <w:tcPr>
            <w:tcW w:w="2835" w:type="dxa"/>
            <w:tcBorders>
              <w:top w:val="single" w:sz="4" w:space="0" w:color="auto"/>
              <w:left w:val="single" w:sz="4" w:space="0" w:color="auto"/>
              <w:bottom w:val="single" w:sz="4" w:space="0" w:color="auto"/>
              <w:right w:val="single" w:sz="4" w:space="0" w:color="auto"/>
            </w:tcBorders>
          </w:tcPr>
          <w:p w14:paraId="2731A0CC" w14:textId="77777777" w:rsidR="000D3B2C" w:rsidRPr="009F069B" w:rsidRDefault="000D3B2C"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206159DD" w14:textId="77777777" w:rsidR="000D3B2C" w:rsidRPr="009F069B" w:rsidRDefault="000D3B2C"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64015BB" w14:textId="324C4C6C" w:rsidR="000D3B2C" w:rsidRPr="009F069B" w:rsidRDefault="000D3B2C"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138EA797" w14:textId="77777777" w:rsidR="000D3B2C" w:rsidRPr="009F069B" w:rsidRDefault="000D3B2C" w:rsidP="00655D57">
            <w:pPr>
              <w:jc w:val="both"/>
              <w:rPr>
                <w:rFonts w:ascii="Nunito Sans" w:hAnsi="Nunito Sans"/>
                <w:bCs/>
                <w:sz w:val="20"/>
                <w:szCs w:val="20"/>
              </w:rPr>
            </w:pPr>
          </w:p>
        </w:tc>
      </w:tr>
      <w:tr w:rsidR="00967823" w:rsidRPr="009F069B" w14:paraId="164A5E7C" w14:textId="77777777" w:rsidTr="00065D68">
        <w:tc>
          <w:tcPr>
            <w:tcW w:w="523" w:type="dxa"/>
            <w:tcBorders>
              <w:top w:val="single" w:sz="4" w:space="0" w:color="auto"/>
              <w:left w:val="single" w:sz="4" w:space="0" w:color="auto"/>
              <w:bottom w:val="single" w:sz="4" w:space="0" w:color="auto"/>
              <w:right w:val="single" w:sz="4" w:space="0" w:color="auto"/>
            </w:tcBorders>
          </w:tcPr>
          <w:p w14:paraId="29B0C3C1" w14:textId="23CF9E2A" w:rsidR="00967823" w:rsidRDefault="00967823" w:rsidP="00655D57">
            <w:pPr>
              <w:jc w:val="both"/>
              <w:rPr>
                <w:rFonts w:ascii="Nunito Sans" w:hAnsi="Nunito Sans"/>
                <w:bCs/>
                <w:sz w:val="20"/>
                <w:szCs w:val="20"/>
              </w:rPr>
            </w:pPr>
            <w:r>
              <w:rPr>
                <w:rFonts w:ascii="Nunito Sans" w:hAnsi="Nunito Sans"/>
                <w:bCs/>
                <w:sz w:val="20"/>
                <w:szCs w:val="20"/>
              </w:rPr>
              <w:lastRenderedPageBreak/>
              <w:t>6.</w:t>
            </w:r>
          </w:p>
        </w:tc>
        <w:tc>
          <w:tcPr>
            <w:tcW w:w="3875" w:type="dxa"/>
            <w:tcBorders>
              <w:top w:val="single" w:sz="4" w:space="0" w:color="auto"/>
              <w:left w:val="single" w:sz="4" w:space="0" w:color="auto"/>
              <w:bottom w:val="single" w:sz="4" w:space="0" w:color="auto"/>
              <w:right w:val="single" w:sz="4" w:space="0" w:color="auto"/>
            </w:tcBorders>
          </w:tcPr>
          <w:p w14:paraId="7D527B02" w14:textId="77777777" w:rsidR="00967823" w:rsidRDefault="00967823" w:rsidP="00655D57">
            <w:pPr>
              <w:jc w:val="both"/>
              <w:rPr>
                <w:rFonts w:ascii="Nunito Sans" w:hAnsi="Nunito Sans"/>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45E8E5" w14:textId="77777777" w:rsidR="00967823" w:rsidRPr="009F069B" w:rsidRDefault="00967823"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5048C0E" w14:textId="77777777" w:rsidR="00967823" w:rsidRPr="009F069B" w:rsidRDefault="00967823"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4A7DE062" w14:textId="77777777" w:rsidR="00967823" w:rsidRPr="009F069B" w:rsidRDefault="00967823"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5A15EDA3" w14:textId="77777777" w:rsidR="00967823" w:rsidRPr="009F069B" w:rsidRDefault="00967823" w:rsidP="00655D57">
            <w:pPr>
              <w:jc w:val="both"/>
              <w:rPr>
                <w:rFonts w:ascii="Nunito Sans" w:hAnsi="Nunito Sans"/>
                <w:bCs/>
                <w:sz w:val="20"/>
                <w:szCs w:val="20"/>
              </w:rPr>
            </w:pPr>
          </w:p>
        </w:tc>
      </w:tr>
      <w:tr w:rsidR="00967823" w:rsidRPr="009F069B" w14:paraId="3B7DE6FF" w14:textId="77777777" w:rsidTr="00065D68">
        <w:tc>
          <w:tcPr>
            <w:tcW w:w="523" w:type="dxa"/>
            <w:tcBorders>
              <w:top w:val="single" w:sz="4" w:space="0" w:color="auto"/>
              <w:left w:val="single" w:sz="4" w:space="0" w:color="auto"/>
              <w:bottom w:val="single" w:sz="4" w:space="0" w:color="auto"/>
              <w:right w:val="single" w:sz="4" w:space="0" w:color="auto"/>
            </w:tcBorders>
          </w:tcPr>
          <w:p w14:paraId="1ECB7445" w14:textId="54B0749C" w:rsidR="00967823" w:rsidRDefault="00967823" w:rsidP="00655D57">
            <w:pPr>
              <w:jc w:val="both"/>
              <w:rPr>
                <w:rFonts w:ascii="Nunito Sans" w:hAnsi="Nunito Sans"/>
                <w:bCs/>
                <w:sz w:val="20"/>
                <w:szCs w:val="20"/>
              </w:rPr>
            </w:pPr>
            <w:r>
              <w:rPr>
                <w:rFonts w:ascii="Nunito Sans" w:hAnsi="Nunito Sans"/>
                <w:bCs/>
                <w:sz w:val="20"/>
                <w:szCs w:val="20"/>
              </w:rPr>
              <w:t>7.</w:t>
            </w:r>
          </w:p>
        </w:tc>
        <w:tc>
          <w:tcPr>
            <w:tcW w:w="3875" w:type="dxa"/>
            <w:tcBorders>
              <w:top w:val="single" w:sz="4" w:space="0" w:color="auto"/>
              <w:left w:val="single" w:sz="4" w:space="0" w:color="auto"/>
              <w:bottom w:val="single" w:sz="4" w:space="0" w:color="auto"/>
              <w:right w:val="single" w:sz="4" w:space="0" w:color="auto"/>
            </w:tcBorders>
          </w:tcPr>
          <w:p w14:paraId="7E383342" w14:textId="77777777" w:rsidR="00967823" w:rsidRDefault="00967823" w:rsidP="00655D57">
            <w:pPr>
              <w:jc w:val="both"/>
              <w:rPr>
                <w:rFonts w:ascii="Nunito Sans" w:hAnsi="Nunito Sans"/>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D137405" w14:textId="77777777" w:rsidR="00967823" w:rsidRPr="009F069B" w:rsidRDefault="00967823" w:rsidP="00655D57">
            <w:pPr>
              <w:jc w:val="both"/>
              <w:rPr>
                <w:rFonts w:ascii="Nunito Sans" w:hAnsi="Nunito Sans"/>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E56C632" w14:textId="77777777" w:rsidR="00967823" w:rsidRPr="009F069B" w:rsidRDefault="00967823" w:rsidP="00655D57">
            <w:pPr>
              <w:jc w:val="both"/>
              <w:rPr>
                <w:rFonts w:ascii="Nunito Sans" w:hAnsi="Nunito Sans"/>
                <w:bCs/>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1FE58F5" w14:textId="77777777" w:rsidR="00967823" w:rsidRPr="009F069B" w:rsidRDefault="00967823" w:rsidP="00655D57">
            <w:pPr>
              <w:jc w:val="both"/>
              <w:rPr>
                <w:rFonts w:ascii="Nunito Sans" w:hAnsi="Nunito Sans"/>
                <w:bCs/>
                <w:sz w:val="20"/>
                <w:szCs w:val="20"/>
              </w:rPr>
            </w:pPr>
          </w:p>
        </w:tc>
        <w:tc>
          <w:tcPr>
            <w:tcW w:w="2185" w:type="dxa"/>
            <w:tcBorders>
              <w:top w:val="single" w:sz="4" w:space="0" w:color="auto"/>
              <w:left w:val="single" w:sz="4" w:space="0" w:color="auto"/>
              <w:bottom w:val="single" w:sz="4" w:space="0" w:color="auto"/>
              <w:right w:val="single" w:sz="4" w:space="0" w:color="auto"/>
            </w:tcBorders>
          </w:tcPr>
          <w:p w14:paraId="75A7A550" w14:textId="77777777" w:rsidR="00967823" w:rsidRPr="009F069B" w:rsidRDefault="00967823" w:rsidP="00655D57">
            <w:pPr>
              <w:jc w:val="both"/>
              <w:rPr>
                <w:rFonts w:ascii="Nunito Sans" w:hAnsi="Nunito Sans"/>
                <w:bCs/>
                <w:sz w:val="20"/>
                <w:szCs w:val="20"/>
              </w:rPr>
            </w:pPr>
          </w:p>
        </w:tc>
      </w:tr>
      <w:bookmarkEnd w:id="2"/>
    </w:tbl>
    <w:p w14:paraId="106CA2F2" w14:textId="52E16E85" w:rsidR="00A107F5" w:rsidRPr="00EC3B6F" w:rsidRDefault="00A107F5" w:rsidP="00EC3B6F">
      <w:pPr>
        <w:rPr>
          <w:rFonts w:ascii="Nunito Sans" w:hAnsi="Nunito Sans"/>
          <w:sz w:val="20"/>
          <w:szCs w:val="20"/>
        </w:rPr>
      </w:pPr>
    </w:p>
    <w:bookmarkEnd w:id="1"/>
    <w:p w14:paraId="32B3CC25" w14:textId="77777777" w:rsidR="00A107F5" w:rsidRPr="009F069B" w:rsidRDefault="00A107F5" w:rsidP="00A107F5">
      <w:pPr>
        <w:jc w:val="both"/>
        <w:rPr>
          <w:rFonts w:ascii="Nunito Sans" w:hAnsi="Nunito Sans"/>
          <w:sz w:val="20"/>
          <w:szCs w:val="20"/>
        </w:rPr>
      </w:pPr>
      <w:r w:rsidRPr="009F069B">
        <w:rPr>
          <w:rFonts w:ascii="Nunito Sans" w:hAnsi="Nunito Sans"/>
          <w:sz w:val="20"/>
          <w:szCs w:val="20"/>
        </w:rPr>
        <w:t>Pastaba: kilus įtarimui Perkančioji organizacija turi teisę paprašyti Tiekėjo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w:t>
      </w:r>
    </w:p>
    <w:p w14:paraId="36AB840E" w14:textId="77777777" w:rsidR="00A107F5" w:rsidRDefault="00A107F5" w:rsidP="00A107F5">
      <w:pPr>
        <w:rPr>
          <w:rFonts w:ascii="Nunito Sans" w:hAnsi="Nunito Sans"/>
          <w:sz w:val="20"/>
          <w:szCs w:val="20"/>
        </w:rPr>
      </w:pPr>
    </w:p>
    <w:p w14:paraId="311CB471" w14:textId="77777777" w:rsidR="001A0E45" w:rsidRPr="009F069B" w:rsidRDefault="001A0E45" w:rsidP="00A107F5">
      <w:pPr>
        <w:rPr>
          <w:rFonts w:ascii="Nunito Sans" w:hAnsi="Nunito Sans"/>
          <w:sz w:val="20"/>
          <w:szCs w:val="20"/>
        </w:rPr>
      </w:pPr>
    </w:p>
    <w:p w14:paraId="6CF5D40A" w14:textId="77777777" w:rsidR="00A107F5" w:rsidRPr="009F069B" w:rsidRDefault="00A107F5" w:rsidP="00A107F5">
      <w:pPr>
        <w:spacing w:line="240" w:lineRule="exact"/>
        <w:ind w:left="567"/>
        <w:rPr>
          <w:rFonts w:ascii="Nunito Sans" w:hAnsi="Nunito Sans"/>
          <w:sz w:val="20"/>
          <w:szCs w:val="20"/>
        </w:rPr>
      </w:pPr>
      <w:r w:rsidRPr="009F069B">
        <w:rPr>
          <w:rFonts w:ascii="Nunito Sans" w:hAnsi="Nunito Sans"/>
          <w:sz w:val="20"/>
          <w:szCs w:val="20"/>
        </w:rPr>
        <w:t>Tiekėjo įgaliotas asmuo</w:t>
      </w:r>
      <w:r w:rsidRPr="009F069B">
        <w:rPr>
          <w:rFonts w:ascii="Nunito Sans" w:hAnsi="Nunito Sans"/>
          <w:sz w:val="20"/>
          <w:szCs w:val="20"/>
        </w:rPr>
        <w:tab/>
        <w:t>_________________________________</w:t>
      </w:r>
    </w:p>
    <w:p w14:paraId="2DD4845C" w14:textId="12E40317" w:rsidR="00A107F5" w:rsidRPr="009F069B" w:rsidRDefault="00A107F5" w:rsidP="00A107F5">
      <w:pPr>
        <w:spacing w:line="240" w:lineRule="exact"/>
        <w:rPr>
          <w:rFonts w:ascii="Nunito Sans" w:hAnsi="Nunito Sans"/>
          <w:sz w:val="20"/>
          <w:szCs w:val="20"/>
        </w:rPr>
      </w:pPr>
      <w:r w:rsidRPr="009F069B">
        <w:rPr>
          <w:rFonts w:ascii="Nunito Sans" w:hAnsi="Nunito Sans"/>
          <w:sz w:val="20"/>
          <w:szCs w:val="20"/>
        </w:rPr>
        <w:tab/>
      </w:r>
      <w:r w:rsidRPr="009F069B">
        <w:rPr>
          <w:rFonts w:ascii="Nunito Sans" w:hAnsi="Nunito Sans"/>
          <w:sz w:val="20"/>
          <w:szCs w:val="20"/>
        </w:rPr>
        <w:tab/>
      </w:r>
      <w:r w:rsidRPr="009F069B">
        <w:rPr>
          <w:rFonts w:ascii="Nunito Sans" w:hAnsi="Nunito Sans"/>
          <w:sz w:val="20"/>
          <w:szCs w:val="20"/>
        </w:rPr>
        <w:tab/>
      </w:r>
      <w:r w:rsidR="001A0E45">
        <w:rPr>
          <w:rFonts w:ascii="Nunito Sans" w:hAnsi="Nunito Sans"/>
          <w:sz w:val="20"/>
          <w:szCs w:val="20"/>
        </w:rPr>
        <w:t xml:space="preserve">                         </w:t>
      </w:r>
      <w:r w:rsidRPr="009F069B">
        <w:rPr>
          <w:rFonts w:ascii="Nunito Sans" w:hAnsi="Nunito Sans"/>
          <w:sz w:val="20"/>
          <w:szCs w:val="20"/>
        </w:rPr>
        <w:t>(vardas, pavardė, parašas)</w:t>
      </w:r>
    </w:p>
    <w:p w14:paraId="10008C73" w14:textId="77777777" w:rsidR="00F202E3" w:rsidRPr="009F069B" w:rsidRDefault="00F202E3" w:rsidP="00472560">
      <w:pPr>
        <w:pStyle w:val="ListParagraph"/>
        <w:tabs>
          <w:tab w:val="left" w:pos="841"/>
        </w:tabs>
        <w:spacing w:line="257" w:lineRule="auto"/>
        <w:ind w:left="357" w:right="113" w:firstLine="0"/>
        <w:contextualSpacing/>
        <w:rPr>
          <w:rFonts w:ascii="Nunito Sans" w:hAnsi="Nunito Sans"/>
          <w:sz w:val="20"/>
          <w:szCs w:val="20"/>
        </w:rPr>
      </w:pPr>
    </w:p>
    <w:sectPr w:rsidR="00F202E3" w:rsidRPr="009F069B" w:rsidSect="00A107F5">
      <w:headerReference w:type="default" r:id="rId11"/>
      <w:headerReference w:type="first" r:id="rId12"/>
      <w:pgSz w:w="16850" w:h="11900" w:orient="landscape"/>
      <w:pgMar w:top="1680" w:right="660" w:bottom="340" w:left="280" w:header="427" w:footer="85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8F97" w14:textId="77777777" w:rsidR="009B1306" w:rsidRDefault="009B1306">
      <w:r>
        <w:separator/>
      </w:r>
    </w:p>
  </w:endnote>
  <w:endnote w:type="continuationSeparator" w:id="0">
    <w:p w14:paraId="555975C9" w14:textId="77777777" w:rsidR="009B1306" w:rsidRDefault="009B1306">
      <w:r>
        <w:continuationSeparator/>
      </w:r>
    </w:p>
  </w:endnote>
  <w:endnote w:type="continuationNotice" w:id="1">
    <w:p w14:paraId="35994EB0" w14:textId="77777777" w:rsidR="009B1306" w:rsidRDefault="009B1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25BC" w14:textId="77777777" w:rsidR="009B1306" w:rsidRDefault="009B1306">
      <w:r>
        <w:separator/>
      </w:r>
    </w:p>
  </w:footnote>
  <w:footnote w:type="continuationSeparator" w:id="0">
    <w:p w14:paraId="71B97F0F" w14:textId="77777777" w:rsidR="009B1306" w:rsidRDefault="009B1306">
      <w:r>
        <w:continuationSeparator/>
      </w:r>
    </w:p>
  </w:footnote>
  <w:footnote w:type="continuationNotice" w:id="1">
    <w:p w14:paraId="2E83343F" w14:textId="77777777" w:rsidR="009B1306" w:rsidRDefault="009B1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FE6B" w14:textId="0A82549E" w:rsidR="00191904" w:rsidRDefault="00191904">
    <w:pPr>
      <w:pStyle w:val="Header"/>
    </w:pPr>
  </w:p>
  <w:p w14:paraId="34DDA2EB" w14:textId="458F3EF4" w:rsidR="00191904" w:rsidRDefault="00191904">
    <w:pPr>
      <w:pStyle w:val="BodyText"/>
      <w:spacing w:line="14"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976D" w14:textId="33683588" w:rsidR="009A16AF" w:rsidRDefault="005217CC" w:rsidP="009A16AF">
    <w:pPr>
      <w:pStyle w:val="paragraph"/>
      <w:spacing w:before="0" w:beforeAutospacing="0" w:after="0" w:afterAutospacing="0"/>
      <w:textAlignment w:val="baseline"/>
      <w:rPr>
        <w:rStyle w:val="eop"/>
        <w:rFonts w:ascii="Nunito Sans" w:eastAsia="Tahoma" w:hAnsi="Nunito Sans"/>
        <w:sz w:val="20"/>
        <w:szCs w:val="20"/>
      </w:rPr>
    </w:pPr>
    <w:r w:rsidRPr="00D13ACD">
      <w:rPr>
        <w:noProof/>
      </w:rPr>
      <w:drawing>
        <wp:inline distT="0" distB="0" distL="0" distR="0" wp14:anchorId="3FDA7D4B" wp14:editId="3C058CC0">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p w14:paraId="164B74C7" w14:textId="34320038" w:rsidR="00191904" w:rsidRPr="009F069B" w:rsidRDefault="00191904" w:rsidP="009A16AF">
    <w:pPr>
      <w:pStyle w:val="paragraph"/>
      <w:spacing w:before="0" w:beforeAutospacing="0" w:after="0" w:afterAutospacing="0"/>
      <w:jc w:val="right"/>
      <w:textAlignment w:val="baseline"/>
      <w:rPr>
        <w:rFonts w:ascii="Nunito Sans" w:hAnsi="Nunito Sans" w:cs="Segoe UI"/>
        <w:sz w:val="20"/>
        <w:szCs w:val="20"/>
      </w:rPr>
    </w:pPr>
    <w:r w:rsidRPr="009F069B">
      <w:rPr>
        <w:rStyle w:val="eop"/>
        <w:rFonts w:ascii="Nunito Sans" w:eastAsia="Tahoma" w:hAnsi="Nunito Sans"/>
        <w:sz w:val="20"/>
        <w:szCs w:val="20"/>
      </w:rPr>
      <w:t> </w:t>
    </w:r>
    <w:r w:rsidR="009F069B" w:rsidRPr="009F069B">
      <w:rPr>
        <w:rStyle w:val="eop"/>
        <w:rFonts w:ascii="Nunito Sans" w:eastAsia="Tahoma" w:hAnsi="Nunito Sans"/>
        <w:sz w:val="20"/>
        <w:szCs w:val="20"/>
      </w:rPr>
      <w:t xml:space="preserve">SPS </w:t>
    </w:r>
    <w:r w:rsidR="00C92681">
      <w:rPr>
        <w:rStyle w:val="eop"/>
        <w:rFonts w:ascii="Nunito Sans" w:eastAsia="Tahoma" w:hAnsi="Nunito Sans"/>
        <w:sz w:val="20"/>
        <w:szCs w:val="20"/>
      </w:rPr>
      <w:t xml:space="preserve">6 </w:t>
    </w:r>
    <w:proofErr w:type="spellStart"/>
    <w:r w:rsidR="009F069B" w:rsidRPr="009F069B">
      <w:rPr>
        <w:rStyle w:val="eop"/>
        <w:rFonts w:ascii="Nunito Sans" w:eastAsia="Tahoma" w:hAnsi="Nunito Sans"/>
        <w:sz w:val="20"/>
        <w:szCs w:val="20"/>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4594"/>
    <w:multiLevelType w:val="hybridMultilevel"/>
    <w:tmpl w:val="E7C4D0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FD501B"/>
    <w:multiLevelType w:val="hybridMultilevel"/>
    <w:tmpl w:val="3E84D634"/>
    <w:lvl w:ilvl="0" w:tplc="04090013">
      <w:start w:val="1"/>
      <w:numFmt w:val="upperRoman"/>
      <w:lvlText w:val="%1."/>
      <w:lvlJc w:val="right"/>
      <w:pPr>
        <w:ind w:left="1174" w:hanging="360"/>
      </w:p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2" w15:restartNumberingAfterBreak="0">
    <w:nsid w:val="262A5C1E"/>
    <w:multiLevelType w:val="hybridMultilevel"/>
    <w:tmpl w:val="80408D8A"/>
    <w:lvl w:ilvl="0" w:tplc="2800F49A">
      <w:start w:val="9"/>
      <w:numFmt w:val="bullet"/>
      <w:lvlText w:val=""/>
      <w:lvlJc w:val="left"/>
      <w:pPr>
        <w:ind w:left="1032" w:hanging="360"/>
      </w:pPr>
      <w:rPr>
        <w:rFonts w:ascii="Symbol" w:eastAsia="Tahoma" w:hAnsi="Symbol" w:cs="Tahoma" w:hint="default"/>
      </w:rPr>
    </w:lvl>
    <w:lvl w:ilvl="1" w:tplc="04270003" w:tentative="1">
      <w:start w:val="1"/>
      <w:numFmt w:val="bullet"/>
      <w:lvlText w:val="o"/>
      <w:lvlJc w:val="left"/>
      <w:pPr>
        <w:ind w:left="1752" w:hanging="360"/>
      </w:pPr>
      <w:rPr>
        <w:rFonts w:ascii="Courier New" w:hAnsi="Courier New" w:cs="Courier New" w:hint="default"/>
      </w:rPr>
    </w:lvl>
    <w:lvl w:ilvl="2" w:tplc="04270005" w:tentative="1">
      <w:start w:val="1"/>
      <w:numFmt w:val="bullet"/>
      <w:lvlText w:val=""/>
      <w:lvlJc w:val="left"/>
      <w:pPr>
        <w:ind w:left="2472" w:hanging="360"/>
      </w:pPr>
      <w:rPr>
        <w:rFonts w:ascii="Wingdings" w:hAnsi="Wingdings" w:hint="default"/>
      </w:rPr>
    </w:lvl>
    <w:lvl w:ilvl="3" w:tplc="04270001" w:tentative="1">
      <w:start w:val="1"/>
      <w:numFmt w:val="bullet"/>
      <w:lvlText w:val=""/>
      <w:lvlJc w:val="left"/>
      <w:pPr>
        <w:ind w:left="3192" w:hanging="360"/>
      </w:pPr>
      <w:rPr>
        <w:rFonts w:ascii="Symbol" w:hAnsi="Symbol" w:hint="default"/>
      </w:rPr>
    </w:lvl>
    <w:lvl w:ilvl="4" w:tplc="04270003" w:tentative="1">
      <w:start w:val="1"/>
      <w:numFmt w:val="bullet"/>
      <w:lvlText w:val="o"/>
      <w:lvlJc w:val="left"/>
      <w:pPr>
        <w:ind w:left="3912" w:hanging="360"/>
      </w:pPr>
      <w:rPr>
        <w:rFonts w:ascii="Courier New" w:hAnsi="Courier New" w:cs="Courier New" w:hint="default"/>
      </w:rPr>
    </w:lvl>
    <w:lvl w:ilvl="5" w:tplc="04270005" w:tentative="1">
      <w:start w:val="1"/>
      <w:numFmt w:val="bullet"/>
      <w:lvlText w:val=""/>
      <w:lvlJc w:val="left"/>
      <w:pPr>
        <w:ind w:left="4632" w:hanging="360"/>
      </w:pPr>
      <w:rPr>
        <w:rFonts w:ascii="Wingdings" w:hAnsi="Wingdings" w:hint="default"/>
      </w:rPr>
    </w:lvl>
    <w:lvl w:ilvl="6" w:tplc="04270001" w:tentative="1">
      <w:start w:val="1"/>
      <w:numFmt w:val="bullet"/>
      <w:lvlText w:val=""/>
      <w:lvlJc w:val="left"/>
      <w:pPr>
        <w:ind w:left="5352" w:hanging="360"/>
      </w:pPr>
      <w:rPr>
        <w:rFonts w:ascii="Symbol" w:hAnsi="Symbol" w:hint="default"/>
      </w:rPr>
    </w:lvl>
    <w:lvl w:ilvl="7" w:tplc="04270003" w:tentative="1">
      <w:start w:val="1"/>
      <w:numFmt w:val="bullet"/>
      <w:lvlText w:val="o"/>
      <w:lvlJc w:val="left"/>
      <w:pPr>
        <w:ind w:left="6072" w:hanging="360"/>
      </w:pPr>
      <w:rPr>
        <w:rFonts w:ascii="Courier New" w:hAnsi="Courier New" w:cs="Courier New" w:hint="default"/>
      </w:rPr>
    </w:lvl>
    <w:lvl w:ilvl="8" w:tplc="04270005" w:tentative="1">
      <w:start w:val="1"/>
      <w:numFmt w:val="bullet"/>
      <w:lvlText w:val=""/>
      <w:lvlJc w:val="left"/>
      <w:pPr>
        <w:ind w:left="6792" w:hanging="360"/>
      </w:pPr>
      <w:rPr>
        <w:rFonts w:ascii="Wingdings" w:hAnsi="Wingdings" w:hint="default"/>
      </w:rPr>
    </w:lvl>
  </w:abstractNum>
  <w:abstractNum w:abstractNumId="3" w15:restartNumberingAfterBreak="0">
    <w:nsid w:val="2AD20825"/>
    <w:multiLevelType w:val="hybridMultilevel"/>
    <w:tmpl w:val="28E43978"/>
    <w:lvl w:ilvl="0" w:tplc="341EB2BC">
      <w:start w:val="1"/>
      <w:numFmt w:val="decimal"/>
      <w:lvlText w:val="%1."/>
      <w:lvlJc w:val="left"/>
      <w:pPr>
        <w:ind w:left="720" w:hanging="360"/>
      </w:pPr>
    </w:lvl>
    <w:lvl w:ilvl="1" w:tplc="496AB584">
      <w:start w:val="1"/>
      <w:numFmt w:val="lowerLetter"/>
      <w:lvlText w:val="%2."/>
      <w:lvlJc w:val="left"/>
      <w:pPr>
        <w:ind w:left="1440" w:hanging="360"/>
      </w:pPr>
    </w:lvl>
    <w:lvl w:ilvl="2" w:tplc="1952AAE0">
      <w:start w:val="1"/>
      <w:numFmt w:val="lowerRoman"/>
      <w:lvlText w:val="%3."/>
      <w:lvlJc w:val="right"/>
      <w:pPr>
        <w:ind w:left="2160" w:hanging="180"/>
      </w:pPr>
    </w:lvl>
    <w:lvl w:ilvl="3" w:tplc="CA2C8CA6">
      <w:start w:val="1"/>
      <w:numFmt w:val="decimal"/>
      <w:lvlText w:val="%4."/>
      <w:lvlJc w:val="left"/>
      <w:pPr>
        <w:ind w:left="2880" w:hanging="360"/>
      </w:pPr>
    </w:lvl>
    <w:lvl w:ilvl="4" w:tplc="4D924756">
      <w:start w:val="1"/>
      <w:numFmt w:val="lowerLetter"/>
      <w:lvlText w:val="%5."/>
      <w:lvlJc w:val="left"/>
      <w:pPr>
        <w:ind w:left="3600" w:hanging="360"/>
      </w:pPr>
    </w:lvl>
    <w:lvl w:ilvl="5" w:tplc="3940D294">
      <w:start w:val="1"/>
      <w:numFmt w:val="lowerRoman"/>
      <w:lvlText w:val="%6."/>
      <w:lvlJc w:val="right"/>
      <w:pPr>
        <w:ind w:left="4320" w:hanging="180"/>
      </w:pPr>
    </w:lvl>
    <w:lvl w:ilvl="6" w:tplc="392EF4DC">
      <w:start w:val="1"/>
      <w:numFmt w:val="decimal"/>
      <w:lvlText w:val="%7."/>
      <w:lvlJc w:val="left"/>
      <w:pPr>
        <w:ind w:left="5040" w:hanging="360"/>
      </w:pPr>
    </w:lvl>
    <w:lvl w:ilvl="7" w:tplc="54E43194">
      <w:start w:val="1"/>
      <w:numFmt w:val="lowerLetter"/>
      <w:lvlText w:val="%8."/>
      <w:lvlJc w:val="left"/>
      <w:pPr>
        <w:ind w:left="5760" w:hanging="360"/>
      </w:pPr>
    </w:lvl>
    <w:lvl w:ilvl="8" w:tplc="4CFE1B26">
      <w:start w:val="1"/>
      <w:numFmt w:val="lowerRoman"/>
      <w:lvlText w:val="%9."/>
      <w:lvlJc w:val="right"/>
      <w:pPr>
        <w:ind w:left="6480" w:hanging="180"/>
      </w:pPr>
    </w:lvl>
  </w:abstractNum>
  <w:abstractNum w:abstractNumId="4" w15:restartNumberingAfterBreak="0">
    <w:nsid w:val="392B6384"/>
    <w:multiLevelType w:val="multilevel"/>
    <w:tmpl w:val="3E50049E"/>
    <w:lvl w:ilvl="0">
      <w:start w:val="1"/>
      <w:numFmt w:val="decimal"/>
      <w:lvlText w:val="%1."/>
      <w:lvlJc w:val="left"/>
      <w:pPr>
        <w:ind w:left="840" w:hanging="360"/>
      </w:pPr>
      <w:rPr>
        <w:rFonts w:ascii="Tahoma" w:eastAsia="Tahoma" w:hAnsi="Tahoma" w:cs="Tahoma" w:hint="default"/>
        <w:spacing w:val="-1"/>
        <w:w w:val="99"/>
        <w:sz w:val="20"/>
        <w:szCs w:val="20"/>
        <w:lang w:val="lt-LT" w:eastAsia="en-US" w:bidi="ar-SA"/>
      </w:rPr>
    </w:lvl>
    <w:lvl w:ilvl="1">
      <w:start w:val="1"/>
      <w:numFmt w:val="lowerLetter"/>
      <w:lvlText w:val="%2."/>
      <w:lvlJc w:val="left"/>
      <w:pPr>
        <w:ind w:left="1560" w:hanging="360"/>
      </w:pPr>
      <w:rPr>
        <w:rFonts w:ascii="Tahoma" w:eastAsia="Tahoma" w:hAnsi="Tahoma" w:cs="Tahoma" w:hint="default"/>
        <w:spacing w:val="0"/>
        <w:w w:val="99"/>
        <w:sz w:val="20"/>
        <w:szCs w:val="20"/>
        <w:lang w:val="lt-LT" w:eastAsia="en-US" w:bidi="ar-SA"/>
      </w:rPr>
    </w:lvl>
    <w:lvl w:ilvl="2">
      <w:numFmt w:val="bullet"/>
      <w:lvlText w:val="•"/>
      <w:lvlJc w:val="left"/>
      <w:pPr>
        <w:ind w:left="2484" w:hanging="360"/>
      </w:pPr>
      <w:rPr>
        <w:rFonts w:hint="default"/>
        <w:lang w:val="lt-LT" w:eastAsia="en-US" w:bidi="ar-SA"/>
      </w:rPr>
    </w:lvl>
    <w:lvl w:ilvl="3">
      <w:numFmt w:val="bullet"/>
      <w:lvlText w:val="•"/>
      <w:lvlJc w:val="left"/>
      <w:pPr>
        <w:ind w:left="3408" w:hanging="360"/>
      </w:pPr>
      <w:rPr>
        <w:rFonts w:hint="default"/>
        <w:lang w:val="lt-LT" w:eastAsia="en-US" w:bidi="ar-SA"/>
      </w:rPr>
    </w:lvl>
    <w:lvl w:ilvl="4">
      <w:numFmt w:val="bullet"/>
      <w:lvlText w:val="•"/>
      <w:lvlJc w:val="left"/>
      <w:pPr>
        <w:ind w:left="4333" w:hanging="360"/>
      </w:pPr>
      <w:rPr>
        <w:rFonts w:hint="default"/>
        <w:lang w:val="lt-LT" w:eastAsia="en-US" w:bidi="ar-SA"/>
      </w:rPr>
    </w:lvl>
    <w:lvl w:ilvl="5">
      <w:numFmt w:val="bullet"/>
      <w:lvlText w:val="•"/>
      <w:lvlJc w:val="left"/>
      <w:pPr>
        <w:ind w:left="5257" w:hanging="360"/>
      </w:pPr>
      <w:rPr>
        <w:rFonts w:hint="default"/>
        <w:lang w:val="lt-LT" w:eastAsia="en-US" w:bidi="ar-SA"/>
      </w:rPr>
    </w:lvl>
    <w:lvl w:ilvl="6">
      <w:numFmt w:val="bullet"/>
      <w:lvlText w:val="•"/>
      <w:lvlJc w:val="left"/>
      <w:pPr>
        <w:ind w:left="6181" w:hanging="360"/>
      </w:pPr>
      <w:rPr>
        <w:rFonts w:hint="default"/>
        <w:lang w:val="lt-LT" w:eastAsia="en-US" w:bidi="ar-SA"/>
      </w:rPr>
    </w:lvl>
    <w:lvl w:ilvl="7">
      <w:numFmt w:val="bullet"/>
      <w:lvlText w:val="•"/>
      <w:lvlJc w:val="left"/>
      <w:pPr>
        <w:ind w:left="7106" w:hanging="360"/>
      </w:pPr>
      <w:rPr>
        <w:rFonts w:hint="default"/>
        <w:lang w:val="lt-LT" w:eastAsia="en-US" w:bidi="ar-SA"/>
      </w:rPr>
    </w:lvl>
    <w:lvl w:ilvl="8">
      <w:numFmt w:val="bullet"/>
      <w:lvlText w:val="•"/>
      <w:lvlJc w:val="left"/>
      <w:pPr>
        <w:ind w:left="8030" w:hanging="360"/>
      </w:pPr>
      <w:rPr>
        <w:rFonts w:hint="default"/>
        <w:lang w:val="lt-LT" w:eastAsia="en-US" w:bidi="ar-SA"/>
      </w:rPr>
    </w:lvl>
  </w:abstractNum>
  <w:abstractNum w:abstractNumId="5" w15:restartNumberingAfterBreak="0">
    <w:nsid w:val="39E01284"/>
    <w:multiLevelType w:val="hybridMultilevel"/>
    <w:tmpl w:val="3E50049E"/>
    <w:lvl w:ilvl="0" w:tplc="FA923AE0">
      <w:start w:val="1"/>
      <w:numFmt w:val="decimal"/>
      <w:lvlText w:val="%1."/>
      <w:lvlJc w:val="left"/>
      <w:pPr>
        <w:ind w:left="840" w:hanging="360"/>
      </w:pPr>
      <w:rPr>
        <w:rFonts w:ascii="Tahoma" w:eastAsia="Tahoma" w:hAnsi="Tahoma" w:cs="Tahoma" w:hint="default"/>
        <w:spacing w:val="-1"/>
        <w:w w:val="99"/>
        <w:sz w:val="20"/>
        <w:szCs w:val="20"/>
        <w:lang w:val="lt-LT" w:eastAsia="en-US" w:bidi="ar-SA"/>
      </w:rPr>
    </w:lvl>
    <w:lvl w:ilvl="1" w:tplc="F74E2430">
      <w:start w:val="1"/>
      <w:numFmt w:val="lowerLetter"/>
      <w:lvlText w:val="%2."/>
      <w:lvlJc w:val="left"/>
      <w:pPr>
        <w:ind w:left="1560" w:hanging="360"/>
      </w:pPr>
      <w:rPr>
        <w:rFonts w:ascii="Tahoma" w:eastAsia="Tahoma" w:hAnsi="Tahoma" w:cs="Tahoma" w:hint="default"/>
        <w:spacing w:val="0"/>
        <w:w w:val="99"/>
        <w:sz w:val="20"/>
        <w:szCs w:val="20"/>
        <w:lang w:val="lt-LT" w:eastAsia="en-US" w:bidi="ar-SA"/>
      </w:rPr>
    </w:lvl>
    <w:lvl w:ilvl="2" w:tplc="BA8C3AE6">
      <w:numFmt w:val="bullet"/>
      <w:lvlText w:val="•"/>
      <w:lvlJc w:val="left"/>
      <w:pPr>
        <w:ind w:left="2484" w:hanging="360"/>
      </w:pPr>
      <w:rPr>
        <w:rFonts w:hint="default"/>
        <w:lang w:val="lt-LT" w:eastAsia="en-US" w:bidi="ar-SA"/>
      </w:rPr>
    </w:lvl>
    <w:lvl w:ilvl="3" w:tplc="D3CAACF0">
      <w:numFmt w:val="bullet"/>
      <w:lvlText w:val="•"/>
      <w:lvlJc w:val="left"/>
      <w:pPr>
        <w:ind w:left="3408" w:hanging="360"/>
      </w:pPr>
      <w:rPr>
        <w:rFonts w:hint="default"/>
        <w:lang w:val="lt-LT" w:eastAsia="en-US" w:bidi="ar-SA"/>
      </w:rPr>
    </w:lvl>
    <w:lvl w:ilvl="4" w:tplc="EB20F3D8">
      <w:numFmt w:val="bullet"/>
      <w:lvlText w:val="•"/>
      <w:lvlJc w:val="left"/>
      <w:pPr>
        <w:ind w:left="4333" w:hanging="360"/>
      </w:pPr>
      <w:rPr>
        <w:rFonts w:hint="default"/>
        <w:lang w:val="lt-LT" w:eastAsia="en-US" w:bidi="ar-SA"/>
      </w:rPr>
    </w:lvl>
    <w:lvl w:ilvl="5" w:tplc="426EE246">
      <w:numFmt w:val="bullet"/>
      <w:lvlText w:val="•"/>
      <w:lvlJc w:val="left"/>
      <w:pPr>
        <w:ind w:left="5257" w:hanging="360"/>
      </w:pPr>
      <w:rPr>
        <w:rFonts w:hint="default"/>
        <w:lang w:val="lt-LT" w:eastAsia="en-US" w:bidi="ar-SA"/>
      </w:rPr>
    </w:lvl>
    <w:lvl w:ilvl="6" w:tplc="3BF20B58">
      <w:numFmt w:val="bullet"/>
      <w:lvlText w:val="•"/>
      <w:lvlJc w:val="left"/>
      <w:pPr>
        <w:ind w:left="6181" w:hanging="360"/>
      </w:pPr>
      <w:rPr>
        <w:rFonts w:hint="default"/>
        <w:lang w:val="lt-LT" w:eastAsia="en-US" w:bidi="ar-SA"/>
      </w:rPr>
    </w:lvl>
    <w:lvl w:ilvl="7" w:tplc="AFD060AE">
      <w:numFmt w:val="bullet"/>
      <w:lvlText w:val="•"/>
      <w:lvlJc w:val="left"/>
      <w:pPr>
        <w:ind w:left="7106" w:hanging="360"/>
      </w:pPr>
      <w:rPr>
        <w:rFonts w:hint="default"/>
        <w:lang w:val="lt-LT" w:eastAsia="en-US" w:bidi="ar-SA"/>
      </w:rPr>
    </w:lvl>
    <w:lvl w:ilvl="8" w:tplc="5FD6197A">
      <w:numFmt w:val="bullet"/>
      <w:lvlText w:val="•"/>
      <w:lvlJc w:val="left"/>
      <w:pPr>
        <w:ind w:left="8030" w:hanging="360"/>
      </w:pPr>
      <w:rPr>
        <w:rFonts w:hint="default"/>
        <w:lang w:val="lt-LT" w:eastAsia="en-US" w:bidi="ar-SA"/>
      </w:rPr>
    </w:lvl>
  </w:abstractNum>
  <w:abstractNum w:abstractNumId="6" w15:restartNumberingAfterBreak="0">
    <w:nsid w:val="438F09C9"/>
    <w:multiLevelType w:val="hybridMultilevel"/>
    <w:tmpl w:val="461E5310"/>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7" w15:restartNumberingAfterBreak="0">
    <w:nsid w:val="4E2C463F"/>
    <w:multiLevelType w:val="hybridMultilevel"/>
    <w:tmpl w:val="20AEFD2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A758B6"/>
    <w:multiLevelType w:val="hybridMultilevel"/>
    <w:tmpl w:val="AFDAC1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895F55"/>
    <w:multiLevelType w:val="hybridMultilevel"/>
    <w:tmpl w:val="F53A6F46"/>
    <w:lvl w:ilvl="0" w:tplc="3872D1CA">
      <w:numFmt w:val="bullet"/>
      <w:lvlText w:val=""/>
      <w:lvlJc w:val="left"/>
      <w:pPr>
        <w:ind w:left="827" w:hanging="360"/>
      </w:pPr>
      <w:rPr>
        <w:rFonts w:ascii="Symbol" w:eastAsia="Symbol" w:hAnsi="Symbol" w:cs="Symbol" w:hint="default"/>
        <w:w w:val="99"/>
        <w:sz w:val="20"/>
        <w:szCs w:val="20"/>
        <w:lang w:val="lt-LT" w:eastAsia="en-US" w:bidi="ar-SA"/>
      </w:rPr>
    </w:lvl>
    <w:lvl w:ilvl="1" w:tplc="D6C83498">
      <w:numFmt w:val="bullet"/>
      <w:lvlText w:val="•"/>
      <w:lvlJc w:val="left"/>
      <w:pPr>
        <w:ind w:left="1460" w:hanging="360"/>
      </w:pPr>
      <w:rPr>
        <w:rFonts w:hint="default"/>
        <w:lang w:val="lt-LT" w:eastAsia="en-US" w:bidi="ar-SA"/>
      </w:rPr>
    </w:lvl>
    <w:lvl w:ilvl="2" w:tplc="FF9ED582">
      <w:numFmt w:val="bullet"/>
      <w:lvlText w:val="•"/>
      <w:lvlJc w:val="left"/>
      <w:pPr>
        <w:ind w:left="2100" w:hanging="360"/>
      </w:pPr>
      <w:rPr>
        <w:rFonts w:hint="default"/>
        <w:lang w:val="lt-LT" w:eastAsia="en-US" w:bidi="ar-SA"/>
      </w:rPr>
    </w:lvl>
    <w:lvl w:ilvl="3" w:tplc="5956C698">
      <w:numFmt w:val="bullet"/>
      <w:lvlText w:val="•"/>
      <w:lvlJc w:val="left"/>
      <w:pPr>
        <w:ind w:left="2740" w:hanging="360"/>
      </w:pPr>
      <w:rPr>
        <w:rFonts w:hint="default"/>
        <w:lang w:val="lt-LT" w:eastAsia="en-US" w:bidi="ar-SA"/>
      </w:rPr>
    </w:lvl>
    <w:lvl w:ilvl="4" w:tplc="3C585DF4">
      <w:numFmt w:val="bullet"/>
      <w:lvlText w:val="•"/>
      <w:lvlJc w:val="left"/>
      <w:pPr>
        <w:ind w:left="3381" w:hanging="360"/>
      </w:pPr>
      <w:rPr>
        <w:rFonts w:hint="default"/>
        <w:lang w:val="lt-LT" w:eastAsia="en-US" w:bidi="ar-SA"/>
      </w:rPr>
    </w:lvl>
    <w:lvl w:ilvl="5" w:tplc="E2740F2E">
      <w:numFmt w:val="bullet"/>
      <w:lvlText w:val="•"/>
      <w:lvlJc w:val="left"/>
      <w:pPr>
        <w:ind w:left="4021" w:hanging="360"/>
      </w:pPr>
      <w:rPr>
        <w:rFonts w:hint="default"/>
        <w:lang w:val="lt-LT" w:eastAsia="en-US" w:bidi="ar-SA"/>
      </w:rPr>
    </w:lvl>
    <w:lvl w:ilvl="6" w:tplc="D39828E8">
      <w:numFmt w:val="bullet"/>
      <w:lvlText w:val="•"/>
      <w:lvlJc w:val="left"/>
      <w:pPr>
        <w:ind w:left="4661" w:hanging="360"/>
      </w:pPr>
      <w:rPr>
        <w:rFonts w:hint="default"/>
        <w:lang w:val="lt-LT" w:eastAsia="en-US" w:bidi="ar-SA"/>
      </w:rPr>
    </w:lvl>
    <w:lvl w:ilvl="7" w:tplc="D22A444E">
      <w:numFmt w:val="bullet"/>
      <w:lvlText w:val="•"/>
      <w:lvlJc w:val="left"/>
      <w:pPr>
        <w:ind w:left="5302" w:hanging="360"/>
      </w:pPr>
      <w:rPr>
        <w:rFonts w:hint="default"/>
        <w:lang w:val="lt-LT" w:eastAsia="en-US" w:bidi="ar-SA"/>
      </w:rPr>
    </w:lvl>
    <w:lvl w:ilvl="8" w:tplc="D61C9A42">
      <w:numFmt w:val="bullet"/>
      <w:lvlText w:val="•"/>
      <w:lvlJc w:val="left"/>
      <w:pPr>
        <w:ind w:left="5942" w:hanging="360"/>
      </w:pPr>
      <w:rPr>
        <w:rFonts w:hint="default"/>
        <w:lang w:val="lt-LT" w:eastAsia="en-US" w:bidi="ar-SA"/>
      </w:rPr>
    </w:lvl>
  </w:abstractNum>
  <w:abstractNum w:abstractNumId="10" w15:restartNumberingAfterBreak="0">
    <w:nsid w:val="6FF90194"/>
    <w:multiLevelType w:val="hybridMultilevel"/>
    <w:tmpl w:val="5302EB9E"/>
    <w:lvl w:ilvl="0" w:tplc="9288F7DE">
      <w:start w:val="1"/>
      <w:numFmt w:val="upperRoman"/>
      <w:lvlText w:val="%1."/>
      <w:lvlJc w:val="left"/>
      <w:pPr>
        <w:ind w:left="1429" w:hanging="720"/>
      </w:pPr>
      <w:rPr>
        <w:rFonts w:ascii="Tahoma" w:eastAsia="Tahoma" w:hAnsi="Tahoma" w:cs="Tahoma" w:hint="default"/>
        <w:b/>
        <w:bCs/>
        <w:spacing w:val="-1"/>
        <w:w w:val="99"/>
        <w:sz w:val="20"/>
        <w:szCs w:val="20"/>
        <w:lang w:val="lt-LT" w:eastAsia="en-US" w:bidi="ar-SA"/>
      </w:rPr>
    </w:lvl>
    <w:lvl w:ilvl="1" w:tplc="C682FBB4">
      <w:numFmt w:val="bullet"/>
      <w:lvlText w:val="•"/>
      <w:lvlJc w:val="left"/>
      <w:pPr>
        <w:ind w:left="2391" w:hanging="720"/>
      </w:pPr>
      <w:rPr>
        <w:rFonts w:hint="default"/>
        <w:lang w:val="lt-LT" w:eastAsia="en-US" w:bidi="ar-SA"/>
      </w:rPr>
    </w:lvl>
    <w:lvl w:ilvl="2" w:tplc="BA06F22E">
      <w:numFmt w:val="bullet"/>
      <w:lvlText w:val="•"/>
      <w:lvlJc w:val="left"/>
      <w:pPr>
        <w:ind w:left="3223" w:hanging="720"/>
      </w:pPr>
      <w:rPr>
        <w:rFonts w:hint="default"/>
        <w:lang w:val="lt-LT" w:eastAsia="en-US" w:bidi="ar-SA"/>
      </w:rPr>
    </w:lvl>
    <w:lvl w:ilvl="3" w:tplc="740AFEF8">
      <w:numFmt w:val="bullet"/>
      <w:lvlText w:val="•"/>
      <w:lvlJc w:val="left"/>
      <w:pPr>
        <w:ind w:left="4055" w:hanging="720"/>
      </w:pPr>
      <w:rPr>
        <w:rFonts w:hint="default"/>
        <w:lang w:val="lt-LT" w:eastAsia="en-US" w:bidi="ar-SA"/>
      </w:rPr>
    </w:lvl>
    <w:lvl w:ilvl="4" w:tplc="12048718">
      <w:numFmt w:val="bullet"/>
      <w:lvlText w:val="•"/>
      <w:lvlJc w:val="left"/>
      <w:pPr>
        <w:ind w:left="4887" w:hanging="720"/>
      </w:pPr>
      <w:rPr>
        <w:rFonts w:hint="default"/>
        <w:lang w:val="lt-LT" w:eastAsia="en-US" w:bidi="ar-SA"/>
      </w:rPr>
    </w:lvl>
    <w:lvl w:ilvl="5" w:tplc="39EA2C04">
      <w:numFmt w:val="bullet"/>
      <w:lvlText w:val="•"/>
      <w:lvlJc w:val="left"/>
      <w:pPr>
        <w:ind w:left="5719" w:hanging="720"/>
      </w:pPr>
      <w:rPr>
        <w:rFonts w:hint="default"/>
        <w:lang w:val="lt-LT" w:eastAsia="en-US" w:bidi="ar-SA"/>
      </w:rPr>
    </w:lvl>
    <w:lvl w:ilvl="6" w:tplc="EB98E960">
      <w:numFmt w:val="bullet"/>
      <w:lvlText w:val="•"/>
      <w:lvlJc w:val="left"/>
      <w:pPr>
        <w:ind w:left="6551" w:hanging="720"/>
      </w:pPr>
      <w:rPr>
        <w:rFonts w:hint="default"/>
        <w:lang w:val="lt-LT" w:eastAsia="en-US" w:bidi="ar-SA"/>
      </w:rPr>
    </w:lvl>
    <w:lvl w:ilvl="7" w:tplc="B1A6E32C">
      <w:numFmt w:val="bullet"/>
      <w:lvlText w:val="•"/>
      <w:lvlJc w:val="left"/>
      <w:pPr>
        <w:ind w:left="7383" w:hanging="720"/>
      </w:pPr>
      <w:rPr>
        <w:rFonts w:hint="default"/>
        <w:lang w:val="lt-LT" w:eastAsia="en-US" w:bidi="ar-SA"/>
      </w:rPr>
    </w:lvl>
    <w:lvl w:ilvl="8" w:tplc="C3D68530">
      <w:numFmt w:val="bullet"/>
      <w:lvlText w:val="•"/>
      <w:lvlJc w:val="left"/>
      <w:pPr>
        <w:ind w:left="8215" w:hanging="720"/>
      </w:pPr>
      <w:rPr>
        <w:rFonts w:hint="default"/>
        <w:lang w:val="lt-LT" w:eastAsia="en-US" w:bidi="ar-SA"/>
      </w:rPr>
    </w:lvl>
  </w:abstractNum>
  <w:abstractNum w:abstractNumId="11" w15:restartNumberingAfterBreak="0">
    <w:nsid w:val="7D1C7150"/>
    <w:multiLevelType w:val="hybridMultilevel"/>
    <w:tmpl w:val="C914B748"/>
    <w:lvl w:ilvl="0" w:tplc="E04C652C">
      <w:start w:val="1"/>
      <w:numFmt w:val="decimal"/>
      <w:lvlText w:val="%1."/>
      <w:lvlJc w:val="left"/>
      <w:pPr>
        <w:ind w:left="720" w:hanging="360"/>
      </w:pPr>
    </w:lvl>
    <w:lvl w:ilvl="1" w:tplc="A7341704">
      <w:start w:val="1"/>
      <w:numFmt w:val="lowerLetter"/>
      <w:lvlText w:val="%2."/>
      <w:lvlJc w:val="left"/>
      <w:pPr>
        <w:ind w:left="1440" w:hanging="360"/>
      </w:pPr>
    </w:lvl>
    <w:lvl w:ilvl="2" w:tplc="4E8E34F8">
      <w:start w:val="1"/>
      <w:numFmt w:val="lowerRoman"/>
      <w:lvlText w:val="%3."/>
      <w:lvlJc w:val="right"/>
      <w:pPr>
        <w:ind w:left="2160" w:hanging="180"/>
      </w:pPr>
    </w:lvl>
    <w:lvl w:ilvl="3" w:tplc="93D27D2E">
      <w:start w:val="1"/>
      <w:numFmt w:val="decimal"/>
      <w:lvlText w:val="%4."/>
      <w:lvlJc w:val="left"/>
      <w:pPr>
        <w:ind w:left="2880" w:hanging="360"/>
      </w:pPr>
    </w:lvl>
    <w:lvl w:ilvl="4" w:tplc="B8448874">
      <w:start w:val="1"/>
      <w:numFmt w:val="lowerLetter"/>
      <w:lvlText w:val="%5."/>
      <w:lvlJc w:val="left"/>
      <w:pPr>
        <w:ind w:left="3600" w:hanging="360"/>
      </w:pPr>
    </w:lvl>
    <w:lvl w:ilvl="5" w:tplc="566E3098">
      <w:start w:val="1"/>
      <w:numFmt w:val="lowerRoman"/>
      <w:lvlText w:val="%6."/>
      <w:lvlJc w:val="right"/>
      <w:pPr>
        <w:ind w:left="4320" w:hanging="180"/>
      </w:pPr>
    </w:lvl>
    <w:lvl w:ilvl="6" w:tplc="7F06A83E">
      <w:start w:val="1"/>
      <w:numFmt w:val="decimal"/>
      <w:lvlText w:val="%7."/>
      <w:lvlJc w:val="left"/>
      <w:pPr>
        <w:ind w:left="5040" w:hanging="360"/>
      </w:pPr>
    </w:lvl>
    <w:lvl w:ilvl="7" w:tplc="E08E51BC">
      <w:start w:val="1"/>
      <w:numFmt w:val="lowerLetter"/>
      <w:lvlText w:val="%8."/>
      <w:lvlJc w:val="left"/>
      <w:pPr>
        <w:ind w:left="5760" w:hanging="360"/>
      </w:pPr>
    </w:lvl>
    <w:lvl w:ilvl="8" w:tplc="032E75FA">
      <w:start w:val="1"/>
      <w:numFmt w:val="lowerRoman"/>
      <w:lvlText w:val="%9."/>
      <w:lvlJc w:val="right"/>
      <w:pPr>
        <w:ind w:left="6480" w:hanging="180"/>
      </w:pPr>
    </w:lvl>
  </w:abstractNum>
  <w:num w:numId="1" w16cid:durableId="612782688">
    <w:abstractNumId w:val="3"/>
  </w:num>
  <w:num w:numId="2" w16cid:durableId="1692604058">
    <w:abstractNumId w:val="11"/>
  </w:num>
  <w:num w:numId="3" w16cid:durableId="599945819">
    <w:abstractNumId w:val="9"/>
  </w:num>
  <w:num w:numId="4" w16cid:durableId="1807165696">
    <w:abstractNumId w:val="5"/>
  </w:num>
  <w:num w:numId="5" w16cid:durableId="969937838">
    <w:abstractNumId w:val="10"/>
  </w:num>
  <w:num w:numId="6" w16cid:durableId="902788338">
    <w:abstractNumId w:val="1"/>
  </w:num>
  <w:num w:numId="7" w16cid:durableId="1966350096">
    <w:abstractNumId w:val="6"/>
  </w:num>
  <w:num w:numId="8" w16cid:durableId="1674458050">
    <w:abstractNumId w:val="7"/>
  </w:num>
  <w:num w:numId="9" w16cid:durableId="1601644821">
    <w:abstractNumId w:val="4"/>
  </w:num>
  <w:num w:numId="10" w16cid:durableId="1483699655">
    <w:abstractNumId w:val="8"/>
  </w:num>
  <w:num w:numId="11" w16cid:durableId="2021618766">
    <w:abstractNumId w:val="0"/>
  </w:num>
  <w:num w:numId="12" w16cid:durableId="347144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10"/>
    <w:rsid w:val="00010FD4"/>
    <w:rsid w:val="000129B9"/>
    <w:rsid w:val="00012F9E"/>
    <w:rsid w:val="00014082"/>
    <w:rsid w:val="00014F52"/>
    <w:rsid w:val="00020923"/>
    <w:rsid w:val="000237BB"/>
    <w:rsid w:val="000245AD"/>
    <w:rsid w:val="00030E33"/>
    <w:rsid w:val="00047935"/>
    <w:rsid w:val="00054D29"/>
    <w:rsid w:val="00055505"/>
    <w:rsid w:val="00065D68"/>
    <w:rsid w:val="00067B2B"/>
    <w:rsid w:val="0008383B"/>
    <w:rsid w:val="00083CEC"/>
    <w:rsid w:val="000851BC"/>
    <w:rsid w:val="00086289"/>
    <w:rsid w:val="0009621E"/>
    <w:rsid w:val="000A3A41"/>
    <w:rsid w:val="000A457B"/>
    <w:rsid w:val="000A6015"/>
    <w:rsid w:val="000A7560"/>
    <w:rsid w:val="000B0F91"/>
    <w:rsid w:val="000D3B2C"/>
    <w:rsid w:val="000E7F5F"/>
    <w:rsid w:val="001020A3"/>
    <w:rsid w:val="001048A3"/>
    <w:rsid w:val="001117DD"/>
    <w:rsid w:val="001312CA"/>
    <w:rsid w:val="0014628D"/>
    <w:rsid w:val="001506FE"/>
    <w:rsid w:val="00154FDD"/>
    <w:rsid w:val="00155618"/>
    <w:rsid w:val="0016062F"/>
    <w:rsid w:val="001653A8"/>
    <w:rsid w:val="00165434"/>
    <w:rsid w:val="00171139"/>
    <w:rsid w:val="001724C8"/>
    <w:rsid w:val="00176526"/>
    <w:rsid w:val="001849D7"/>
    <w:rsid w:val="001870DE"/>
    <w:rsid w:val="00191865"/>
    <w:rsid w:val="00191904"/>
    <w:rsid w:val="00191CE6"/>
    <w:rsid w:val="001A0E45"/>
    <w:rsid w:val="001A3B90"/>
    <w:rsid w:val="001A3C1B"/>
    <w:rsid w:val="001B3224"/>
    <w:rsid w:val="001C0915"/>
    <w:rsid w:val="001C188A"/>
    <w:rsid w:val="001C4960"/>
    <w:rsid w:val="001D7229"/>
    <w:rsid w:val="001F0BD1"/>
    <w:rsid w:val="001F281D"/>
    <w:rsid w:val="001F49FE"/>
    <w:rsid w:val="001F7E7C"/>
    <w:rsid w:val="00200E6D"/>
    <w:rsid w:val="002054D4"/>
    <w:rsid w:val="002104B0"/>
    <w:rsid w:val="00211592"/>
    <w:rsid w:val="00212792"/>
    <w:rsid w:val="00217E56"/>
    <w:rsid w:val="002258D4"/>
    <w:rsid w:val="002304DB"/>
    <w:rsid w:val="00231B0D"/>
    <w:rsid w:val="002423FA"/>
    <w:rsid w:val="002522BC"/>
    <w:rsid w:val="00255E97"/>
    <w:rsid w:val="00263AA7"/>
    <w:rsid w:val="00264D10"/>
    <w:rsid w:val="00275EB9"/>
    <w:rsid w:val="002809BB"/>
    <w:rsid w:val="00287F12"/>
    <w:rsid w:val="002A6287"/>
    <w:rsid w:val="002B3072"/>
    <w:rsid w:val="002D19EA"/>
    <w:rsid w:val="002D2B44"/>
    <w:rsid w:val="002D55FF"/>
    <w:rsid w:val="002F0D66"/>
    <w:rsid w:val="0031054C"/>
    <w:rsid w:val="003131C0"/>
    <w:rsid w:val="00314546"/>
    <w:rsid w:val="0032492C"/>
    <w:rsid w:val="00324F48"/>
    <w:rsid w:val="00332D19"/>
    <w:rsid w:val="003409C3"/>
    <w:rsid w:val="00353BCC"/>
    <w:rsid w:val="00362659"/>
    <w:rsid w:val="00364F2C"/>
    <w:rsid w:val="0036600B"/>
    <w:rsid w:val="00371BDA"/>
    <w:rsid w:val="003856EF"/>
    <w:rsid w:val="00385942"/>
    <w:rsid w:val="003910A4"/>
    <w:rsid w:val="00396027"/>
    <w:rsid w:val="003A16C7"/>
    <w:rsid w:val="003A5C57"/>
    <w:rsid w:val="003B183C"/>
    <w:rsid w:val="003B1F94"/>
    <w:rsid w:val="003C0B22"/>
    <w:rsid w:val="003D02C2"/>
    <w:rsid w:val="003D2098"/>
    <w:rsid w:val="003D37F5"/>
    <w:rsid w:val="003E5F4F"/>
    <w:rsid w:val="0040338A"/>
    <w:rsid w:val="00407835"/>
    <w:rsid w:val="00412370"/>
    <w:rsid w:val="0042552C"/>
    <w:rsid w:val="00436982"/>
    <w:rsid w:val="004409C3"/>
    <w:rsid w:val="00440D04"/>
    <w:rsid w:val="00443BBE"/>
    <w:rsid w:val="00452966"/>
    <w:rsid w:val="00452F77"/>
    <w:rsid w:val="00454557"/>
    <w:rsid w:val="00454900"/>
    <w:rsid w:val="00454F92"/>
    <w:rsid w:val="00455165"/>
    <w:rsid w:val="0045699E"/>
    <w:rsid w:val="00470989"/>
    <w:rsid w:val="00471117"/>
    <w:rsid w:val="00472560"/>
    <w:rsid w:val="00472CE6"/>
    <w:rsid w:val="0047434C"/>
    <w:rsid w:val="0047456E"/>
    <w:rsid w:val="00486289"/>
    <w:rsid w:val="004911DE"/>
    <w:rsid w:val="00497879"/>
    <w:rsid w:val="004A1365"/>
    <w:rsid w:val="004B04DB"/>
    <w:rsid w:val="004B3590"/>
    <w:rsid w:val="004B4493"/>
    <w:rsid w:val="004C0446"/>
    <w:rsid w:val="004C1C55"/>
    <w:rsid w:val="004C2264"/>
    <w:rsid w:val="004C328E"/>
    <w:rsid w:val="004E01EF"/>
    <w:rsid w:val="004E514A"/>
    <w:rsid w:val="004E51D0"/>
    <w:rsid w:val="004F04A3"/>
    <w:rsid w:val="004F3C2C"/>
    <w:rsid w:val="00501B03"/>
    <w:rsid w:val="005217CC"/>
    <w:rsid w:val="00527A6E"/>
    <w:rsid w:val="00530171"/>
    <w:rsid w:val="005373BC"/>
    <w:rsid w:val="005447D4"/>
    <w:rsid w:val="005477A3"/>
    <w:rsid w:val="00552A1F"/>
    <w:rsid w:val="00554B84"/>
    <w:rsid w:val="00555910"/>
    <w:rsid w:val="00563B89"/>
    <w:rsid w:val="00580EF7"/>
    <w:rsid w:val="005A0779"/>
    <w:rsid w:val="005C1136"/>
    <w:rsid w:val="005C237C"/>
    <w:rsid w:val="005C3CD8"/>
    <w:rsid w:val="005C6C60"/>
    <w:rsid w:val="005C762D"/>
    <w:rsid w:val="005D0ABF"/>
    <w:rsid w:val="005D17AD"/>
    <w:rsid w:val="005D79E1"/>
    <w:rsid w:val="005E0EC2"/>
    <w:rsid w:val="00606B4E"/>
    <w:rsid w:val="006303C0"/>
    <w:rsid w:val="00632449"/>
    <w:rsid w:val="006367B2"/>
    <w:rsid w:val="00636A09"/>
    <w:rsid w:val="0064621F"/>
    <w:rsid w:val="00651591"/>
    <w:rsid w:val="00656216"/>
    <w:rsid w:val="006646B3"/>
    <w:rsid w:val="006721BA"/>
    <w:rsid w:val="0067482F"/>
    <w:rsid w:val="0067715F"/>
    <w:rsid w:val="00684F41"/>
    <w:rsid w:val="00691933"/>
    <w:rsid w:val="00693847"/>
    <w:rsid w:val="006A0C96"/>
    <w:rsid w:val="006B77FC"/>
    <w:rsid w:val="006C1B03"/>
    <w:rsid w:val="006C26D2"/>
    <w:rsid w:val="006C4C59"/>
    <w:rsid w:val="006E2D1A"/>
    <w:rsid w:val="006E56D3"/>
    <w:rsid w:val="006F6398"/>
    <w:rsid w:val="00700D33"/>
    <w:rsid w:val="00724A84"/>
    <w:rsid w:val="00737A06"/>
    <w:rsid w:val="00753B44"/>
    <w:rsid w:val="00755599"/>
    <w:rsid w:val="00762728"/>
    <w:rsid w:val="00762DC2"/>
    <w:rsid w:val="00764469"/>
    <w:rsid w:val="00771850"/>
    <w:rsid w:val="00776F14"/>
    <w:rsid w:val="00777CD6"/>
    <w:rsid w:val="007914C0"/>
    <w:rsid w:val="00793354"/>
    <w:rsid w:val="007951FE"/>
    <w:rsid w:val="007A6C6D"/>
    <w:rsid w:val="007B4779"/>
    <w:rsid w:val="007B5E48"/>
    <w:rsid w:val="007C07D1"/>
    <w:rsid w:val="007C4748"/>
    <w:rsid w:val="007E03F6"/>
    <w:rsid w:val="007F7A51"/>
    <w:rsid w:val="008014FB"/>
    <w:rsid w:val="008058C9"/>
    <w:rsid w:val="00811A11"/>
    <w:rsid w:val="008202A2"/>
    <w:rsid w:val="008346FA"/>
    <w:rsid w:val="0083738F"/>
    <w:rsid w:val="00845FA6"/>
    <w:rsid w:val="00846F45"/>
    <w:rsid w:val="008472D7"/>
    <w:rsid w:val="00847EC7"/>
    <w:rsid w:val="008505F5"/>
    <w:rsid w:val="00866C28"/>
    <w:rsid w:val="00871A3A"/>
    <w:rsid w:val="00884021"/>
    <w:rsid w:val="008901B9"/>
    <w:rsid w:val="00897866"/>
    <w:rsid w:val="008A17CB"/>
    <w:rsid w:val="008A18BD"/>
    <w:rsid w:val="008A25A9"/>
    <w:rsid w:val="008A5C31"/>
    <w:rsid w:val="008A76BA"/>
    <w:rsid w:val="008B31E3"/>
    <w:rsid w:val="008B36AB"/>
    <w:rsid w:val="008B3D4B"/>
    <w:rsid w:val="008B5943"/>
    <w:rsid w:val="008E3DFE"/>
    <w:rsid w:val="008F03C3"/>
    <w:rsid w:val="008F3EF9"/>
    <w:rsid w:val="008F58C0"/>
    <w:rsid w:val="0090304D"/>
    <w:rsid w:val="0090486C"/>
    <w:rsid w:val="00915DE8"/>
    <w:rsid w:val="00921A6D"/>
    <w:rsid w:val="00931793"/>
    <w:rsid w:val="00931C90"/>
    <w:rsid w:val="009505B8"/>
    <w:rsid w:val="00965813"/>
    <w:rsid w:val="00967823"/>
    <w:rsid w:val="009722EB"/>
    <w:rsid w:val="00977288"/>
    <w:rsid w:val="009874B4"/>
    <w:rsid w:val="00997C32"/>
    <w:rsid w:val="009A15D5"/>
    <w:rsid w:val="009A16AF"/>
    <w:rsid w:val="009A256E"/>
    <w:rsid w:val="009B1306"/>
    <w:rsid w:val="009D00BA"/>
    <w:rsid w:val="009E26CC"/>
    <w:rsid w:val="009F069B"/>
    <w:rsid w:val="009F0B8E"/>
    <w:rsid w:val="00A04505"/>
    <w:rsid w:val="00A107F5"/>
    <w:rsid w:val="00A258E1"/>
    <w:rsid w:val="00A36293"/>
    <w:rsid w:val="00A36A39"/>
    <w:rsid w:val="00A55AA7"/>
    <w:rsid w:val="00A63D4B"/>
    <w:rsid w:val="00A653B7"/>
    <w:rsid w:val="00A71858"/>
    <w:rsid w:val="00A7298B"/>
    <w:rsid w:val="00A80308"/>
    <w:rsid w:val="00A9044E"/>
    <w:rsid w:val="00A94D36"/>
    <w:rsid w:val="00AA22B4"/>
    <w:rsid w:val="00AA2376"/>
    <w:rsid w:val="00AA7A96"/>
    <w:rsid w:val="00AE1379"/>
    <w:rsid w:val="00AE3B51"/>
    <w:rsid w:val="00AE4F4A"/>
    <w:rsid w:val="00AF1D39"/>
    <w:rsid w:val="00B12690"/>
    <w:rsid w:val="00B126DB"/>
    <w:rsid w:val="00B139F3"/>
    <w:rsid w:val="00B203F0"/>
    <w:rsid w:val="00B25D47"/>
    <w:rsid w:val="00B3288D"/>
    <w:rsid w:val="00B41D7E"/>
    <w:rsid w:val="00B470C0"/>
    <w:rsid w:val="00B51C7E"/>
    <w:rsid w:val="00B51CA6"/>
    <w:rsid w:val="00B72855"/>
    <w:rsid w:val="00B738AA"/>
    <w:rsid w:val="00B74198"/>
    <w:rsid w:val="00B76B7B"/>
    <w:rsid w:val="00B96D95"/>
    <w:rsid w:val="00BB1D3D"/>
    <w:rsid w:val="00BB3FF4"/>
    <w:rsid w:val="00BC191C"/>
    <w:rsid w:val="00BD06D5"/>
    <w:rsid w:val="00BD0A30"/>
    <w:rsid w:val="00BD4C04"/>
    <w:rsid w:val="00BF2818"/>
    <w:rsid w:val="00C025CA"/>
    <w:rsid w:val="00C05C54"/>
    <w:rsid w:val="00C10181"/>
    <w:rsid w:val="00C32F98"/>
    <w:rsid w:val="00C405C2"/>
    <w:rsid w:val="00C5174D"/>
    <w:rsid w:val="00C56F24"/>
    <w:rsid w:val="00C60B7B"/>
    <w:rsid w:val="00C60CCB"/>
    <w:rsid w:val="00C92681"/>
    <w:rsid w:val="00CA3B39"/>
    <w:rsid w:val="00CA6B1A"/>
    <w:rsid w:val="00CA78CB"/>
    <w:rsid w:val="00CB566F"/>
    <w:rsid w:val="00CC4EC6"/>
    <w:rsid w:val="00CE38BF"/>
    <w:rsid w:val="00CF454F"/>
    <w:rsid w:val="00CF5608"/>
    <w:rsid w:val="00D02CC5"/>
    <w:rsid w:val="00D24132"/>
    <w:rsid w:val="00D26B16"/>
    <w:rsid w:val="00D31F11"/>
    <w:rsid w:val="00D6096B"/>
    <w:rsid w:val="00D61C79"/>
    <w:rsid w:val="00D6225A"/>
    <w:rsid w:val="00D63526"/>
    <w:rsid w:val="00D71A8B"/>
    <w:rsid w:val="00D75133"/>
    <w:rsid w:val="00D87764"/>
    <w:rsid w:val="00D93B12"/>
    <w:rsid w:val="00D97C30"/>
    <w:rsid w:val="00DA3212"/>
    <w:rsid w:val="00DC4D37"/>
    <w:rsid w:val="00DE3184"/>
    <w:rsid w:val="00DF1126"/>
    <w:rsid w:val="00DF1DD9"/>
    <w:rsid w:val="00E16EA8"/>
    <w:rsid w:val="00E2710A"/>
    <w:rsid w:val="00E370A9"/>
    <w:rsid w:val="00E430FB"/>
    <w:rsid w:val="00E46F26"/>
    <w:rsid w:val="00E557FF"/>
    <w:rsid w:val="00E56B96"/>
    <w:rsid w:val="00E656C3"/>
    <w:rsid w:val="00E72184"/>
    <w:rsid w:val="00E723A6"/>
    <w:rsid w:val="00E8683B"/>
    <w:rsid w:val="00E87C0F"/>
    <w:rsid w:val="00EA14A9"/>
    <w:rsid w:val="00EA3CFA"/>
    <w:rsid w:val="00EA5D2E"/>
    <w:rsid w:val="00EC3B6F"/>
    <w:rsid w:val="00EC5C31"/>
    <w:rsid w:val="00EE5ABB"/>
    <w:rsid w:val="00EE6106"/>
    <w:rsid w:val="00EF29E4"/>
    <w:rsid w:val="00EF5DC3"/>
    <w:rsid w:val="00F012B8"/>
    <w:rsid w:val="00F02885"/>
    <w:rsid w:val="00F066E8"/>
    <w:rsid w:val="00F06F79"/>
    <w:rsid w:val="00F137A4"/>
    <w:rsid w:val="00F15A15"/>
    <w:rsid w:val="00F202E3"/>
    <w:rsid w:val="00F26E41"/>
    <w:rsid w:val="00F31150"/>
    <w:rsid w:val="00F52B4C"/>
    <w:rsid w:val="00F648AF"/>
    <w:rsid w:val="00F73A54"/>
    <w:rsid w:val="00F74CDF"/>
    <w:rsid w:val="00F86777"/>
    <w:rsid w:val="00F9641C"/>
    <w:rsid w:val="00FB1FAB"/>
    <w:rsid w:val="00FB2C2F"/>
    <w:rsid w:val="00FB7443"/>
    <w:rsid w:val="00FC31C5"/>
    <w:rsid w:val="00FD1D06"/>
    <w:rsid w:val="00FF1D0A"/>
    <w:rsid w:val="0654E631"/>
    <w:rsid w:val="071F8FEE"/>
    <w:rsid w:val="078EAA7D"/>
    <w:rsid w:val="0908E027"/>
    <w:rsid w:val="09B654DB"/>
    <w:rsid w:val="0BB43BD8"/>
    <w:rsid w:val="0CC5AE21"/>
    <w:rsid w:val="0FE6C1CF"/>
    <w:rsid w:val="11829230"/>
    <w:rsid w:val="12B1033F"/>
    <w:rsid w:val="131E6291"/>
    <w:rsid w:val="194559A1"/>
    <w:rsid w:val="19EF5E50"/>
    <w:rsid w:val="1A1566E4"/>
    <w:rsid w:val="1AB78BCF"/>
    <w:rsid w:val="1B39042B"/>
    <w:rsid w:val="1BC5ADC5"/>
    <w:rsid w:val="1C83B417"/>
    <w:rsid w:val="23AB7721"/>
    <w:rsid w:val="27F071EC"/>
    <w:rsid w:val="29A882F8"/>
    <w:rsid w:val="29A91A1C"/>
    <w:rsid w:val="2A861D2D"/>
    <w:rsid w:val="2B2E5D69"/>
    <w:rsid w:val="2CCA2DCA"/>
    <w:rsid w:val="2E65FE2B"/>
    <w:rsid w:val="32F6E4B7"/>
    <w:rsid w:val="3381CC6C"/>
    <w:rsid w:val="3443BF55"/>
    <w:rsid w:val="345CE7B2"/>
    <w:rsid w:val="35CDD3D5"/>
    <w:rsid w:val="35DF8FB6"/>
    <w:rsid w:val="3AF67388"/>
    <w:rsid w:val="3C4ED13A"/>
    <w:rsid w:val="3D0BF445"/>
    <w:rsid w:val="3DA1FE8B"/>
    <w:rsid w:val="3E78E38F"/>
    <w:rsid w:val="3EA42BCC"/>
    <w:rsid w:val="4083ECC8"/>
    <w:rsid w:val="4131617C"/>
    <w:rsid w:val="4165B50C"/>
    <w:rsid w:val="418D1E41"/>
    <w:rsid w:val="47BA9D17"/>
    <w:rsid w:val="499E89FD"/>
    <w:rsid w:val="49C6C222"/>
    <w:rsid w:val="4FA30E91"/>
    <w:rsid w:val="506AA326"/>
    <w:rsid w:val="51616D26"/>
    <w:rsid w:val="51E59F48"/>
    <w:rsid w:val="5593ABED"/>
    <w:rsid w:val="56E671E0"/>
    <w:rsid w:val="5729E48F"/>
    <w:rsid w:val="57C8038A"/>
    <w:rsid w:val="5A435733"/>
    <w:rsid w:val="5BF381C9"/>
    <w:rsid w:val="5D9300CD"/>
    <w:rsid w:val="5F62B980"/>
    <w:rsid w:val="61F69240"/>
    <w:rsid w:val="627B6A5C"/>
    <w:rsid w:val="642AF9AD"/>
    <w:rsid w:val="64362AA3"/>
    <w:rsid w:val="653C1EDA"/>
    <w:rsid w:val="6A2CB36E"/>
    <w:rsid w:val="6A7C70D0"/>
    <w:rsid w:val="6B40882B"/>
    <w:rsid w:val="6DB73763"/>
    <w:rsid w:val="6DC4B53D"/>
    <w:rsid w:val="6E1537F1"/>
    <w:rsid w:val="6E89E473"/>
    <w:rsid w:val="6F721257"/>
    <w:rsid w:val="6FD4349F"/>
    <w:rsid w:val="707BB005"/>
    <w:rsid w:val="75BF5B54"/>
    <w:rsid w:val="76413954"/>
    <w:rsid w:val="7786C535"/>
    <w:rsid w:val="7A5493D1"/>
    <w:rsid w:val="7C123D29"/>
    <w:rsid w:val="7EFD1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05E87"/>
  <w15:docId w15:val="{BD449C60-3F98-449E-9F39-A4EDF543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1560" w:hanging="7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40" w:hanging="360"/>
    </w:pPr>
    <w:rPr>
      <w:sz w:val="20"/>
      <w:szCs w:val="20"/>
    </w:rPr>
  </w:style>
  <w:style w:type="paragraph" w:styleId="ListParagraph">
    <w:name w:val="List Paragraph"/>
    <w:basedOn w:val="Normal"/>
    <w:uiPriority w:val="1"/>
    <w:qFormat/>
    <w:pPr>
      <w:ind w:left="840" w:hanging="360"/>
      <w:jc w:val="both"/>
    </w:pPr>
  </w:style>
  <w:style w:type="paragraph" w:customStyle="1" w:styleId="TableParagraph">
    <w:name w:val="Table Paragraph"/>
    <w:basedOn w:val="Normal"/>
    <w:uiPriority w:val="1"/>
    <w:qFormat/>
    <w:pPr>
      <w:spacing w:line="221" w:lineRule="exact"/>
      <w:ind w:left="107"/>
    </w:pPr>
  </w:style>
  <w:style w:type="paragraph" w:styleId="Header">
    <w:name w:val="header"/>
    <w:basedOn w:val="Normal"/>
    <w:link w:val="HeaderChar"/>
    <w:uiPriority w:val="99"/>
    <w:unhideWhenUsed/>
    <w:rsid w:val="005373BC"/>
    <w:pPr>
      <w:tabs>
        <w:tab w:val="center" w:pos="4680"/>
        <w:tab w:val="right" w:pos="9360"/>
      </w:tabs>
    </w:pPr>
  </w:style>
  <w:style w:type="character" w:customStyle="1" w:styleId="HeaderChar">
    <w:name w:val="Header Char"/>
    <w:basedOn w:val="DefaultParagraphFont"/>
    <w:link w:val="Header"/>
    <w:uiPriority w:val="99"/>
    <w:rsid w:val="005373BC"/>
    <w:rPr>
      <w:rFonts w:ascii="Tahoma" w:eastAsia="Tahoma" w:hAnsi="Tahoma" w:cs="Tahoma"/>
      <w:lang w:val="lt-LT"/>
    </w:rPr>
  </w:style>
  <w:style w:type="paragraph" w:styleId="Footer">
    <w:name w:val="footer"/>
    <w:basedOn w:val="Normal"/>
    <w:link w:val="FooterChar"/>
    <w:uiPriority w:val="99"/>
    <w:unhideWhenUsed/>
    <w:rsid w:val="005373BC"/>
    <w:pPr>
      <w:tabs>
        <w:tab w:val="center" w:pos="4680"/>
        <w:tab w:val="right" w:pos="9360"/>
      </w:tabs>
    </w:pPr>
  </w:style>
  <w:style w:type="character" w:customStyle="1" w:styleId="FooterChar">
    <w:name w:val="Footer Char"/>
    <w:basedOn w:val="DefaultParagraphFont"/>
    <w:link w:val="Footer"/>
    <w:uiPriority w:val="99"/>
    <w:rsid w:val="005373BC"/>
    <w:rPr>
      <w:rFonts w:ascii="Tahoma" w:eastAsia="Tahoma" w:hAnsi="Tahoma" w:cs="Tahoma"/>
      <w:lang w:val="lt-LT"/>
    </w:rPr>
  </w:style>
  <w:style w:type="paragraph" w:customStyle="1" w:styleId="paragraph">
    <w:name w:val="paragraph"/>
    <w:basedOn w:val="Normal"/>
    <w:rsid w:val="008472D7"/>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5C3CD8"/>
  </w:style>
  <w:style w:type="character" w:customStyle="1" w:styleId="eop">
    <w:name w:val="eop"/>
    <w:basedOn w:val="DefaultParagraphFont"/>
    <w:rsid w:val="005C3CD8"/>
  </w:style>
  <w:style w:type="character" w:styleId="Hyperlink">
    <w:name w:val="Hyperlink"/>
    <w:basedOn w:val="DefaultParagraphFont"/>
    <w:uiPriority w:val="99"/>
    <w:unhideWhenUsed/>
    <w:rsid w:val="00452966"/>
    <w:rPr>
      <w:color w:val="0000FF" w:themeColor="hyperlink"/>
      <w:u w:val="single"/>
    </w:rPr>
  </w:style>
  <w:style w:type="character" w:styleId="UnresolvedMention">
    <w:name w:val="Unresolved Mention"/>
    <w:basedOn w:val="DefaultParagraphFont"/>
    <w:uiPriority w:val="99"/>
    <w:semiHidden/>
    <w:unhideWhenUsed/>
    <w:rsid w:val="00452966"/>
    <w:rPr>
      <w:color w:val="605E5C"/>
      <w:shd w:val="clear" w:color="auto" w:fill="E1DFDD"/>
    </w:rPr>
  </w:style>
  <w:style w:type="table" w:styleId="TableGrid">
    <w:name w:val="Table Grid"/>
    <w:basedOn w:val="TableNormal"/>
    <w:uiPriority w:val="39"/>
    <w:rsid w:val="00E56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3B89"/>
    <w:rPr>
      <w:sz w:val="16"/>
      <w:szCs w:val="16"/>
    </w:rPr>
  </w:style>
  <w:style w:type="paragraph" w:styleId="CommentText">
    <w:name w:val="annotation text"/>
    <w:basedOn w:val="Normal"/>
    <w:link w:val="CommentTextChar"/>
    <w:uiPriority w:val="99"/>
    <w:unhideWhenUsed/>
    <w:rsid w:val="00563B89"/>
    <w:rPr>
      <w:sz w:val="20"/>
      <w:szCs w:val="20"/>
    </w:rPr>
  </w:style>
  <w:style w:type="character" w:customStyle="1" w:styleId="CommentTextChar">
    <w:name w:val="Comment Text Char"/>
    <w:basedOn w:val="DefaultParagraphFont"/>
    <w:link w:val="CommentText"/>
    <w:uiPriority w:val="99"/>
    <w:rsid w:val="00563B89"/>
    <w:rPr>
      <w:rFonts w:ascii="Tahoma" w:eastAsia="Tahoma" w:hAnsi="Tahoma" w:cs="Tahoma"/>
      <w:sz w:val="20"/>
      <w:szCs w:val="20"/>
      <w:lang w:val="lt-LT"/>
    </w:rPr>
  </w:style>
  <w:style w:type="paragraph" w:styleId="CommentSubject">
    <w:name w:val="annotation subject"/>
    <w:basedOn w:val="CommentText"/>
    <w:next w:val="CommentText"/>
    <w:link w:val="CommentSubjectChar"/>
    <w:uiPriority w:val="99"/>
    <w:semiHidden/>
    <w:unhideWhenUsed/>
    <w:rsid w:val="00563B89"/>
    <w:rPr>
      <w:b/>
      <w:bCs/>
    </w:rPr>
  </w:style>
  <w:style w:type="character" w:customStyle="1" w:styleId="CommentSubjectChar">
    <w:name w:val="Comment Subject Char"/>
    <w:basedOn w:val="CommentTextChar"/>
    <w:link w:val="CommentSubject"/>
    <w:uiPriority w:val="99"/>
    <w:semiHidden/>
    <w:rsid w:val="00563B89"/>
    <w:rPr>
      <w:rFonts w:ascii="Tahoma" w:eastAsia="Tahoma" w:hAnsi="Tahoma" w:cs="Tahoma"/>
      <w:b/>
      <w:bCs/>
      <w:sz w:val="20"/>
      <w:szCs w:val="20"/>
      <w:lang w:val="lt-LT"/>
    </w:rPr>
  </w:style>
  <w:style w:type="paragraph" w:styleId="BalloonText">
    <w:name w:val="Balloon Text"/>
    <w:basedOn w:val="Normal"/>
    <w:link w:val="BalloonTextChar"/>
    <w:uiPriority w:val="99"/>
    <w:semiHidden/>
    <w:unhideWhenUsed/>
    <w:rsid w:val="00563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B89"/>
    <w:rPr>
      <w:rFonts w:ascii="Segoe UI" w:eastAsia="Tahoma" w:hAnsi="Segoe UI" w:cs="Segoe UI"/>
      <w:sz w:val="18"/>
      <w:szCs w:val="18"/>
      <w:lang w:val="lt-LT"/>
    </w:rPr>
  </w:style>
  <w:style w:type="paragraph" w:styleId="Revision">
    <w:name w:val="Revision"/>
    <w:hidden/>
    <w:uiPriority w:val="99"/>
    <w:semiHidden/>
    <w:rsid w:val="001506FE"/>
    <w:pPr>
      <w:widowControl/>
      <w:autoSpaceDE/>
      <w:autoSpaceDN/>
    </w:pPr>
    <w:rPr>
      <w:rFonts w:ascii="Tahoma" w:eastAsia="Tahoma" w:hAnsi="Tahoma" w:cs="Tahoma"/>
      <w:lang w:val="lt-LT"/>
    </w:rPr>
  </w:style>
  <w:style w:type="paragraph" w:styleId="NoSpacing">
    <w:name w:val="No Spacing"/>
    <w:uiPriority w:val="1"/>
    <w:qFormat/>
    <w:rsid w:val="001506FE"/>
    <w:pPr>
      <w:widowControl/>
      <w:autoSpaceDE/>
      <w:autoSpaceDN/>
    </w:pPr>
    <w:rPr>
      <w:lang w:val="lt-LT"/>
    </w:rPr>
  </w:style>
  <w:style w:type="character" w:customStyle="1" w:styleId="Bodytext2">
    <w:name w:val="Body text (2)"/>
    <w:basedOn w:val="DefaultParagraphFont"/>
    <w:rsid w:val="00A107F5"/>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765687">
      <w:bodyDiv w:val="1"/>
      <w:marLeft w:val="0"/>
      <w:marRight w:val="0"/>
      <w:marTop w:val="0"/>
      <w:marBottom w:val="0"/>
      <w:divBdr>
        <w:top w:val="none" w:sz="0" w:space="0" w:color="auto"/>
        <w:left w:val="none" w:sz="0" w:space="0" w:color="auto"/>
        <w:bottom w:val="none" w:sz="0" w:space="0" w:color="auto"/>
        <w:right w:val="none" w:sz="0" w:space="0" w:color="auto"/>
      </w:divBdr>
      <w:divsChild>
        <w:div w:id="1982148007">
          <w:marLeft w:val="0"/>
          <w:marRight w:val="0"/>
          <w:marTop w:val="0"/>
          <w:marBottom w:val="0"/>
          <w:divBdr>
            <w:top w:val="none" w:sz="0" w:space="0" w:color="auto"/>
            <w:left w:val="none" w:sz="0" w:space="0" w:color="auto"/>
            <w:bottom w:val="none" w:sz="0" w:space="0" w:color="auto"/>
            <w:right w:val="none" w:sz="0" w:space="0" w:color="auto"/>
          </w:divBdr>
        </w:div>
        <w:div w:id="1733651227">
          <w:marLeft w:val="0"/>
          <w:marRight w:val="0"/>
          <w:marTop w:val="0"/>
          <w:marBottom w:val="0"/>
          <w:divBdr>
            <w:top w:val="none" w:sz="0" w:space="0" w:color="auto"/>
            <w:left w:val="none" w:sz="0" w:space="0" w:color="auto"/>
            <w:bottom w:val="none" w:sz="0" w:space="0" w:color="auto"/>
            <w:right w:val="none" w:sz="0" w:space="0" w:color="auto"/>
          </w:divBdr>
        </w:div>
        <w:div w:id="368579150">
          <w:marLeft w:val="0"/>
          <w:marRight w:val="0"/>
          <w:marTop w:val="0"/>
          <w:marBottom w:val="0"/>
          <w:divBdr>
            <w:top w:val="none" w:sz="0" w:space="0" w:color="auto"/>
            <w:left w:val="none" w:sz="0" w:space="0" w:color="auto"/>
            <w:bottom w:val="none" w:sz="0" w:space="0" w:color="auto"/>
            <w:right w:val="none" w:sz="0" w:space="0" w:color="auto"/>
          </w:divBdr>
        </w:div>
        <w:div w:id="1349912636">
          <w:marLeft w:val="0"/>
          <w:marRight w:val="0"/>
          <w:marTop w:val="0"/>
          <w:marBottom w:val="0"/>
          <w:divBdr>
            <w:top w:val="none" w:sz="0" w:space="0" w:color="auto"/>
            <w:left w:val="none" w:sz="0" w:space="0" w:color="auto"/>
            <w:bottom w:val="none" w:sz="0" w:space="0" w:color="auto"/>
            <w:right w:val="none" w:sz="0" w:space="0" w:color="auto"/>
          </w:divBdr>
        </w:div>
        <w:div w:id="1765372673">
          <w:marLeft w:val="0"/>
          <w:marRight w:val="0"/>
          <w:marTop w:val="0"/>
          <w:marBottom w:val="0"/>
          <w:divBdr>
            <w:top w:val="none" w:sz="0" w:space="0" w:color="auto"/>
            <w:left w:val="none" w:sz="0" w:space="0" w:color="auto"/>
            <w:bottom w:val="none" w:sz="0" w:space="0" w:color="auto"/>
            <w:right w:val="none" w:sz="0" w:space="0" w:color="auto"/>
          </w:divBdr>
        </w:div>
      </w:divsChild>
    </w:div>
    <w:div w:id="2018921415">
      <w:bodyDiv w:val="1"/>
      <w:marLeft w:val="0"/>
      <w:marRight w:val="0"/>
      <w:marTop w:val="0"/>
      <w:marBottom w:val="0"/>
      <w:divBdr>
        <w:top w:val="none" w:sz="0" w:space="0" w:color="auto"/>
        <w:left w:val="none" w:sz="0" w:space="0" w:color="auto"/>
        <w:bottom w:val="none" w:sz="0" w:space="0" w:color="auto"/>
        <w:right w:val="none" w:sz="0" w:space="0" w:color="auto"/>
      </w:divBdr>
      <w:divsChild>
        <w:div w:id="1352562740">
          <w:marLeft w:val="0"/>
          <w:marRight w:val="0"/>
          <w:marTop w:val="0"/>
          <w:marBottom w:val="0"/>
          <w:divBdr>
            <w:top w:val="none" w:sz="0" w:space="0" w:color="auto"/>
            <w:left w:val="none" w:sz="0" w:space="0" w:color="auto"/>
            <w:bottom w:val="none" w:sz="0" w:space="0" w:color="auto"/>
            <w:right w:val="none" w:sz="0" w:space="0" w:color="auto"/>
          </w:divBdr>
        </w:div>
        <w:div w:id="32198349">
          <w:marLeft w:val="0"/>
          <w:marRight w:val="0"/>
          <w:marTop w:val="0"/>
          <w:marBottom w:val="0"/>
          <w:divBdr>
            <w:top w:val="none" w:sz="0" w:space="0" w:color="auto"/>
            <w:left w:val="none" w:sz="0" w:space="0" w:color="auto"/>
            <w:bottom w:val="none" w:sz="0" w:space="0" w:color="auto"/>
            <w:right w:val="none" w:sz="0" w:space="0" w:color="auto"/>
          </w:divBdr>
        </w:div>
        <w:div w:id="544411104">
          <w:marLeft w:val="0"/>
          <w:marRight w:val="0"/>
          <w:marTop w:val="0"/>
          <w:marBottom w:val="0"/>
          <w:divBdr>
            <w:top w:val="none" w:sz="0" w:space="0" w:color="auto"/>
            <w:left w:val="none" w:sz="0" w:space="0" w:color="auto"/>
            <w:bottom w:val="none" w:sz="0" w:space="0" w:color="auto"/>
            <w:right w:val="none" w:sz="0" w:space="0" w:color="auto"/>
          </w:divBdr>
        </w:div>
        <w:div w:id="1236939738">
          <w:marLeft w:val="0"/>
          <w:marRight w:val="0"/>
          <w:marTop w:val="0"/>
          <w:marBottom w:val="0"/>
          <w:divBdr>
            <w:top w:val="none" w:sz="0" w:space="0" w:color="auto"/>
            <w:left w:val="none" w:sz="0" w:space="0" w:color="auto"/>
            <w:bottom w:val="none" w:sz="0" w:space="0" w:color="auto"/>
            <w:right w:val="none" w:sz="0" w:space="0" w:color="auto"/>
          </w:divBdr>
        </w:div>
        <w:div w:id="14862430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0" ma:contentTypeDescription="Create a new document." ma:contentTypeScope="" ma:versionID="12fc56637a658040983a648e61016b23">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6979A2-94D3-45D8-92A1-0774D57AFEE0}"/>
</file>

<file path=customXml/itemProps2.xml><?xml version="1.0" encoding="utf-8"?>
<ds:datastoreItem xmlns:ds="http://schemas.openxmlformats.org/officeDocument/2006/customXml" ds:itemID="{3DEE03CB-566D-4F8C-A819-4289852BED6E}">
  <ds:schemaRefs>
    <ds:schemaRef ds:uri="http://schemas.microsoft.com/sharepoint/v3/contenttype/forms"/>
  </ds:schemaRefs>
</ds:datastoreItem>
</file>

<file path=customXml/itemProps3.xml><?xml version="1.0" encoding="utf-8"?>
<ds:datastoreItem xmlns:ds="http://schemas.openxmlformats.org/officeDocument/2006/customXml" ds:itemID="{F9721DD8-027E-4F85-8F37-16CEB629BF9E}">
  <ds:schemaRefs>
    <ds:schemaRef ds:uri="http://schemas.openxmlformats.org/officeDocument/2006/bibliography"/>
  </ds:schemaRefs>
</ds:datastoreItem>
</file>

<file path=customXml/itemProps4.xml><?xml version="1.0" encoding="utf-8"?>
<ds:datastoreItem xmlns:ds="http://schemas.openxmlformats.org/officeDocument/2006/customXml" ds:itemID="{56D4CDBA-C6CD-4C59-896F-1A8C67EDCF0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85239c0-dbde-4670-9f66-1d68d55e4a4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2112</Words>
  <Characters>1204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Romas</dc:creator>
  <cp:lastModifiedBy>Tomas Jakubauskas</cp:lastModifiedBy>
  <cp:revision>89</cp:revision>
  <cp:lastPrinted>2021-05-19T06:23:00Z</cp:lastPrinted>
  <dcterms:created xsi:type="dcterms:W3CDTF">2025-04-22T05:42:00Z</dcterms:created>
  <dcterms:modified xsi:type="dcterms:W3CDTF">2025-07-29T13:02:00Z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2020-10-28T00:00:00Z</vt:filetime>
  </property>
  <property fmtid="{D5CDD505-2E9C-101B-9397-08002B2CF9AE}" pid="3" name="Creator">
    <vt:lpwstr>Microsoft® Word for Office 365</vt:lpwstr>
  </property>
  <property fmtid="{D5CDD505-2E9C-101B-9397-08002B2CF9AE}" pid="4" name="LastSaved">
    <vt:filetime>2021-04-07T00:00:00Z</vt:filetime>
  </property>
  <property fmtid="{D5CDD505-2E9C-101B-9397-08002B2CF9AE}" pid="5" name="MSIP_Label_2fd44ff5-8724-42e2-ac93-e5c51de48168_Enabled">
    <vt:lpwstr>True</vt:lpwstr>
  </property>
  <property fmtid="{D5CDD505-2E9C-101B-9397-08002B2CF9AE}" pid="6" name="MSIP_Label_2fd44ff5-8724-42e2-ac93-e5c51de48168_SiteId">
    <vt:lpwstr>7b57a281-653b-4ffd-80ff-384d2e8479d7</vt:lpwstr>
  </property>
  <property fmtid="{D5CDD505-2E9C-101B-9397-08002B2CF9AE}" pid="7" name="MSIP_Label_2fd44ff5-8724-42e2-ac93-e5c51de48168_Owner">
    <vt:lpwstr>milda.karbauskiene@energy-cells.eu</vt:lpwstr>
  </property>
  <property fmtid="{D5CDD505-2E9C-101B-9397-08002B2CF9AE}" pid="8" name="MSIP_Label_2fd44ff5-8724-42e2-ac93-e5c51de48168_SetDate">
    <vt:lpwstr>2021-04-07T10:25:32.3784356Z</vt:lpwstr>
  </property>
  <property fmtid="{D5CDD505-2E9C-101B-9397-08002B2CF9AE}" pid="9" name="MSIP_Label_2fd44ff5-8724-42e2-ac93-e5c51de48168_Name">
    <vt:lpwstr>Vieša informacija</vt:lpwstr>
  </property>
  <property fmtid="{D5CDD505-2E9C-101B-9397-08002B2CF9AE}" pid="10" name="MSIP_Label_2fd44ff5-8724-42e2-ac93-e5c51de48168_Application">
    <vt:lpwstr>Microsoft Azure Information Protection</vt:lpwstr>
  </property>
  <property fmtid="{D5CDD505-2E9C-101B-9397-08002B2CF9AE}" pid="11" name="MSIP_Label_2fd44ff5-8724-42e2-ac93-e5c51de48168_ActionId">
    <vt:lpwstr>d63ef2d5-9bd3-4956-b29e-809aca5c826f</vt:lpwstr>
  </property>
  <property fmtid="{D5CDD505-2E9C-101B-9397-08002B2CF9AE}" pid="12" name="MSIP_Label_2fd44ff5-8724-42e2-ac93-e5c51de48168_Extended_MSFT_Method">
    <vt:lpwstr>Manual</vt:lpwstr>
  </property>
  <property fmtid="{D5CDD505-2E9C-101B-9397-08002B2CF9AE}" pid="13" name="Sensitivity">
    <vt:lpwstr>Vieša informacija</vt:lpwstr>
  </property>
  <property fmtid="{D5CDD505-2E9C-101B-9397-08002B2CF9AE}" pid="14" name="ContentTypeId">
    <vt:lpwstr>0x0101007A813A86CB936443909CA7A27C83D05A</vt:lpwstr>
  </property>
  <property fmtid="{D5CDD505-2E9C-101B-9397-08002B2CF9AE}" pid="15" name="MediaServiceImageTags">
    <vt:lpwstr/>
  </property>
</Properties>
</file>